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9BA" w:rsidRPr="008B131C" w:rsidRDefault="009629BA">
      <w:pPr>
        <w:autoSpaceDE w:val="0"/>
        <w:autoSpaceDN w:val="0"/>
        <w:adjustRightInd w:val="0"/>
        <w:jc w:val="both"/>
        <w:rPr>
          <w:sz w:val="28"/>
          <w:szCs w:val="28"/>
        </w:rPr>
      </w:pPr>
    </w:p>
    <w:p w:rsidR="009629BA" w:rsidRDefault="009629BA" w:rsidP="00E861E3">
      <w:pPr>
        <w:pStyle w:val="1"/>
        <w:rPr>
          <w:b/>
          <w:bCs/>
        </w:rPr>
      </w:pPr>
    </w:p>
    <w:p w:rsidR="009629BA" w:rsidRDefault="009629BA" w:rsidP="00E861E3">
      <w:pPr>
        <w:pStyle w:val="1"/>
        <w:rPr>
          <w:b/>
          <w:bCs/>
        </w:rPr>
      </w:pPr>
    </w:p>
    <w:p w:rsidR="009629BA" w:rsidRDefault="009629BA" w:rsidP="004F1078">
      <w:pPr>
        <w:pStyle w:val="1"/>
        <w:spacing w:after="480"/>
        <w:rPr>
          <w:b/>
          <w:bCs/>
        </w:rPr>
      </w:pPr>
    </w:p>
    <w:p w:rsidR="009629BA" w:rsidRDefault="009629BA" w:rsidP="001E189C">
      <w:pPr>
        <w:pStyle w:val="1"/>
        <w:spacing w:after="480"/>
        <w:rPr>
          <w:b/>
          <w:bCs/>
        </w:rPr>
      </w:pPr>
    </w:p>
    <w:p w:rsidR="009629BA" w:rsidRDefault="009629BA" w:rsidP="001E189C">
      <w:pPr>
        <w:pStyle w:val="1"/>
        <w:spacing w:after="480"/>
        <w:rPr>
          <w:b/>
          <w:bCs/>
        </w:rPr>
      </w:pPr>
      <w:r w:rsidRPr="001B609F">
        <w:rPr>
          <w:b/>
          <w:bCs/>
        </w:rPr>
        <w:t>ПОСТАНОВЛЕНИЕ</w:t>
      </w:r>
    </w:p>
    <w:p w:rsidR="009629BA" w:rsidRDefault="009629BA" w:rsidP="00835372">
      <w:pPr>
        <w:pStyle w:val="1"/>
        <w:spacing w:after="480"/>
        <w:rPr>
          <w:sz w:val="28"/>
          <w:szCs w:val="28"/>
        </w:rPr>
      </w:pPr>
      <w:r>
        <w:rPr>
          <w:sz w:val="28"/>
          <w:szCs w:val="28"/>
        </w:rPr>
        <w:t>«</w:t>
      </w:r>
      <w:r w:rsidR="00192E48">
        <w:rPr>
          <w:sz w:val="28"/>
          <w:szCs w:val="28"/>
        </w:rPr>
        <w:t xml:space="preserve"> 23 </w:t>
      </w:r>
      <w:r>
        <w:rPr>
          <w:sz w:val="28"/>
          <w:szCs w:val="28"/>
        </w:rPr>
        <w:t>»</w:t>
      </w:r>
      <w:r w:rsidRPr="00306675">
        <w:rPr>
          <w:sz w:val="28"/>
          <w:szCs w:val="28"/>
        </w:rPr>
        <w:t xml:space="preserve"> </w:t>
      </w:r>
      <w:r w:rsidR="00192E48">
        <w:rPr>
          <w:sz w:val="28"/>
          <w:szCs w:val="28"/>
        </w:rPr>
        <w:t xml:space="preserve">июля </w:t>
      </w:r>
      <w:r>
        <w:rPr>
          <w:sz w:val="28"/>
          <w:szCs w:val="28"/>
        </w:rPr>
        <w:t xml:space="preserve"> 20</w:t>
      </w:r>
      <w:r w:rsidRPr="00CF1578">
        <w:rPr>
          <w:sz w:val="28"/>
          <w:szCs w:val="28"/>
        </w:rPr>
        <w:t>15</w:t>
      </w:r>
      <w:r>
        <w:rPr>
          <w:sz w:val="28"/>
          <w:szCs w:val="28"/>
        </w:rPr>
        <w:t xml:space="preserve"> года</w:t>
      </w:r>
      <w:r w:rsidRPr="00306675">
        <w:rPr>
          <w:sz w:val="28"/>
          <w:szCs w:val="28"/>
        </w:rPr>
        <w:t xml:space="preserve">                                           </w:t>
      </w:r>
      <w:r w:rsidRPr="00306675">
        <w:rPr>
          <w:sz w:val="28"/>
          <w:szCs w:val="28"/>
        </w:rPr>
        <w:tab/>
        <w:t xml:space="preserve">     </w:t>
      </w:r>
      <w:r>
        <w:rPr>
          <w:sz w:val="28"/>
          <w:szCs w:val="28"/>
        </w:rPr>
        <w:t>№</w:t>
      </w:r>
      <w:r w:rsidRPr="00306675">
        <w:rPr>
          <w:sz w:val="28"/>
          <w:szCs w:val="28"/>
        </w:rPr>
        <w:t xml:space="preserve"> </w:t>
      </w:r>
      <w:r w:rsidR="00192E48">
        <w:rPr>
          <w:sz w:val="28"/>
          <w:szCs w:val="28"/>
        </w:rPr>
        <w:t>1177</w:t>
      </w:r>
    </w:p>
    <w:p w:rsidR="009629BA" w:rsidRDefault="009629BA" w:rsidP="00835372">
      <w:pPr>
        <w:pStyle w:val="1"/>
        <w:spacing w:after="480"/>
        <w:rPr>
          <w:sz w:val="28"/>
          <w:szCs w:val="28"/>
        </w:rPr>
      </w:pPr>
      <w:r w:rsidRPr="00306675">
        <w:rPr>
          <w:sz w:val="28"/>
          <w:szCs w:val="28"/>
        </w:rPr>
        <w:t>г</w:t>
      </w:r>
      <w:r>
        <w:rPr>
          <w:sz w:val="28"/>
          <w:szCs w:val="28"/>
        </w:rPr>
        <w:t>ород</w:t>
      </w:r>
      <w:r w:rsidRPr="00306675">
        <w:rPr>
          <w:sz w:val="28"/>
          <w:szCs w:val="28"/>
        </w:rPr>
        <w:t xml:space="preserve"> Тверь</w:t>
      </w:r>
    </w:p>
    <w:p w:rsidR="009629BA" w:rsidRPr="00835372" w:rsidRDefault="009629BA" w:rsidP="00835372">
      <w:pPr>
        <w:pStyle w:val="1"/>
        <w:spacing w:after="480"/>
        <w:rPr>
          <w:b/>
          <w:sz w:val="28"/>
          <w:szCs w:val="28"/>
        </w:rPr>
      </w:pPr>
      <w:r w:rsidRPr="00835372">
        <w:rPr>
          <w:b/>
          <w:sz w:val="28"/>
          <w:szCs w:val="28"/>
        </w:rPr>
        <w:t xml:space="preserve">Об утверждении </w:t>
      </w:r>
      <w:r>
        <w:rPr>
          <w:b/>
          <w:sz w:val="28"/>
          <w:szCs w:val="28"/>
        </w:rPr>
        <w:t>П</w:t>
      </w:r>
      <w:r w:rsidRPr="00835372">
        <w:rPr>
          <w:b/>
          <w:sz w:val="28"/>
          <w:szCs w:val="28"/>
        </w:rPr>
        <w:t xml:space="preserve">орядка </w:t>
      </w:r>
      <w:r>
        <w:rPr>
          <w:b/>
          <w:sz w:val="28"/>
          <w:szCs w:val="28"/>
        </w:rPr>
        <w:t>передачи</w:t>
      </w:r>
      <w:r w:rsidRPr="00835372">
        <w:rPr>
          <w:b/>
          <w:sz w:val="28"/>
          <w:szCs w:val="28"/>
        </w:rPr>
        <w:t xml:space="preserve"> в муниципальную казну имущества и затрат на реконструкцию и модернизацию, произведенных в рамках муниципальных</w:t>
      </w:r>
      <w:r>
        <w:rPr>
          <w:b/>
          <w:sz w:val="28"/>
          <w:szCs w:val="28"/>
        </w:rPr>
        <w:t xml:space="preserve"> программ</w:t>
      </w:r>
      <w:r w:rsidRPr="00835372">
        <w:rPr>
          <w:b/>
          <w:sz w:val="28"/>
          <w:szCs w:val="28"/>
        </w:rPr>
        <w:t xml:space="preserve">, ведомственных целевых </w:t>
      </w:r>
      <w:r>
        <w:rPr>
          <w:b/>
          <w:sz w:val="28"/>
          <w:szCs w:val="28"/>
        </w:rPr>
        <w:t xml:space="preserve">программ </w:t>
      </w:r>
      <w:r w:rsidRPr="00835372">
        <w:rPr>
          <w:b/>
          <w:sz w:val="28"/>
          <w:szCs w:val="28"/>
        </w:rPr>
        <w:t>и адресн</w:t>
      </w:r>
      <w:r>
        <w:rPr>
          <w:b/>
          <w:sz w:val="28"/>
          <w:szCs w:val="28"/>
        </w:rPr>
        <w:t>ой</w:t>
      </w:r>
      <w:r w:rsidRPr="00835372">
        <w:rPr>
          <w:b/>
          <w:sz w:val="28"/>
          <w:szCs w:val="28"/>
        </w:rPr>
        <w:t xml:space="preserve"> </w:t>
      </w:r>
      <w:r>
        <w:rPr>
          <w:b/>
          <w:sz w:val="28"/>
          <w:szCs w:val="28"/>
        </w:rPr>
        <w:t>инвестиционной</w:t>
      </w:r>
      <w:r w:rsidRPr="00835372">
        <w:rPr>
          <w:b/>
          <w:sz w:val="28"/>
          <w:szCs w:val="28"/>
        </w:rPr>
        <w:t xml:space="preserve"> программ</w:t>
      </w:r>
      <w:r>
        <w:rPr>
          <w:b/>
          <w:sz w:val="28"/>
          <w:szCs w:val="28"/>
        </w:rPr>
        <w:t>ы</w:t>
      </w:r>
      <w:r w:rsidRPr="00835372">
        <w:rPr>
          <w:b/>
          <w:sz w:val="28"/>
          <w:szCs w:val="28"/>
        </w:rPr>
        <w:t xml:space="preserve"> города Твери</w:t>
      </w:r>
    </w:p>
    <w:p w:rsidR="009629BA" w:rsidRDefault="009629BA" w:rsidP="00AC7061">
      <w:pPr>
        <w:autoSpaceDE w:val="0"/>
        <w:autoSpaceDN w:val="0"/>
        <w:adjustRightInd w:val="0"/>
        <w:ind w:firstLine="540"/>
        <w:jc w:val="both"/>
        <w:rPr>
          <w:sz w:val="28"/>
          <w:szCs w:val="28"/>
        </w:rPr>
      </w:pPr>
      <w:proofErr w:type="gramStart"/>
      <w:r w:rsidRPr="008B131C">
        <w:rPr>
          <w:sz w:val="28"/>
          <w:szCs w:val="28"/>
        </w:rPr>
        <w:t xml:space="preserve">В целях упорядочения процесса </w:t>
      </w:r>
      <w:r>
        <w:rPr>
          <w:sz w:val="28"/>
          <w:szCs w:val="28"/>
        </w:rPr>
        <w:t>передачи</w:t>
      </w:r>
      <w:r w:rsidRPr="008B131C">
        <w:rPr>
          <w:sz w:val="28"/>
          <w:szCs w:val="28"/>
        </w:rPr>
        <w:t xml:space="preserve"> в муниципальную казну имущества и затрат на реконструкцию и модернизацию, произведенных в рамках муниципальных программ</w:t>
      </w:r>
      <w:r>
        <w:rPr>
          <w:sz w:val="28"/>
          <w:szCs w:val="28"/>
        </w:rPr>
        <w:t>, ведомственных целевых программ и адресной инвестиционной программы</w:t>
      </w:r>
      <w:r w:rsidRPr="008B131C">
        <w:rPr>
          <w:sz w:val="28"/>
          <w:szCs w:val="28"/>
        </w:rPr>
        <w:t xml:space="preserve"> города Твери,</w:t>
      </w:r>
      <w:r>
        <w:rPr>
          <w:sz w:val="28"/>
          <w:szCs w:val="28"/>
        </w:rPr>
        <w:t xml:space="preserve"> в соответствии с Положением о бюджетном процессе в городе Твери, утвержденным решением Тверской городской Думы от 21.06.2011 № 179, </w:t>
      </w:r>
      <w:r w:rsidRPr="008B131C">
        <w:rPr>
          <w:sz w:val="28"/>
          <w:szCs w:val="28"/>
        </w:rPr>
        <w:t>руководствуясь де</w:t>
      </w:r>
      <w:r>
        <w:rPr>
          <w:sz w:val="28"/>
          <w:szCs w:val="28"/>
        </w:rPr>
        <w:t>йствующим законодательством Российской Федерации,</w:t>
      </w:r>
      <w:proofErr w:type="gramEnd"/>
    </w:p>
    <w:p w:rsidR="009629BA" w:rsidRPr="008B131C" w:rsidRDefault="009629BA" w:rsidP="00E861E3">
      <w:pPr>
        <w:autoSpaceDE w:val="0"/>
        <w:autoSpaceDN w:val="0"/>
        <w:adjustRightInd w:val="0"/>
        <w:ind w:firstLine="709"/>
        <w:jc w:val="center"/>
        <w:rPr>
          <w:sz w:val="28"/>
          <w:szCs w:val="28"/>
        </w:rPr>
      </w:pPr>
      <w:proofErr w:type="gramStart"/>
      <w:r>
        <w:rPr>
          <w:sz w:val="28"/>
          <w:szCs w:val="28"/>
        </w:rPr>
        <w:t>П</w:t>
      </w:r>
      <w:proofErr w:type="gramEnd"/>
      <w:r>
        <w:rPr>
          <w:sz w:val="28"/>
          <w:szCs w:val="28"/>
        </w:rPr>
        <w:t xml:space="preserve"> О С Т А Н О В Л Я Ю:</w:t>
      </w:r>
    </w:p>
    <w:p w:rsidR="009629BA" w:rsidRPr="008B131C" w:rsidRDefault="009629BA" w:rsidP="00CB0D65">
      <w:pPr>
        <w:autoSpaceDE w:val="0"/>
        <w:autoSpaceDN w:val="0"/>
        <w:adjustRightInd w:val="0"/>
        <w:ind w:firstLine="708"/>
        <w:jc w:val="both"/>
        <w:rPr>
          <w:sz w:val="28"/>
          <w:szCs w:val="28"/>
        </w:rPr>
      </w:pPr>
      <w:r w:rsidRPr="008B131C">
        <w:rPr>
          <w:sz w:val="28"/>
          <w:szCs w:val="28"/>
        </w:rPr>
        <w:t xml:space="preserve">1. Утвердить </w:t>
      </w:r>
      <w:r w:rsidRPr="00835372">
        <w:rPr>
          <w:sz w:val="28"/>
          <w:szCs w:val="28"/>
        </w:rPr>
        <w:t xml:space="preserve">Порядок </w:t>
      </w:r>
      <w:r>
        <w:rPr>
          <w:sz w:val="28"/>
          <w:szCs w:val="28"/>
        </w:rPr>
        <w:t>передачи</w:t>
      </w:r>
      <w:r w:rsidRPr="00835372">
        <w:rPr>
          <w:sz w:val="28"/>
          <w:szCs w:val="28"/>
        </w:rPr>
        <w:t xml:space="preserve"> в муниципальную казну имущества и затрат на реконструкцию и модернизацию, произведенных в рамках </w:t>
      </w:r>
      <w:r w:rsidRPr="008B131C">
        <w:rPr>
          <w:sz w:val="28"/>
          <w:szCs w:val="28"/>
        </w:rPr>
        <w:t>муниципальных программ</w:t>
      </w:r>
      <w:r>
        <w:rPr>
          <w:sz w:val="28"/>
          <w:szCs w:val="28"/>
        </w:rPr>
        <w:t>, ведомственных целевых программ и адресной инвестиционной программы</w:t>
      </w:r>
      <w:r w:rsidRPr="008B131C">
        <w:rPr>
          <w:sz w:val="28"/>
          <w:szCs w:val="28"/>
        </w:rPr>
        <w:t xml:space="preserve"> города Твери (</w:t>
      </w:r>
      <w:r>
        <w:rPr>
          <w:sz w:val="28"/>
          <w:szCs w:val="28"/>
        </w:rPr>
        <w:t>прилагается</w:t>
      </w:r>
      <w:r w:rsidRPr="008B131C">
        <w:rPr>
          <w:sz w:val="28"/>
          <w:szCs w:val="28"/>
        </w:rPr>
        <w:t>).</w:t>
      </w:r>
    </w:p>
    <w:p w:rsidR="009629BA" w:rsidRDefault="009629BA" w:rsidP="000F5D52">
      <w:pPr>
        <w:autoSpaceDE w:val="0"/>
        <w:autoSpaceDN w:val="0"/>
        <w:adjustRightInd w:val="0"/>
        <w:ind w:firstLine="708"/>
        <w:jc w:val="both"/>
        <w:rPr>
          <w:sz w:val="28"/>
          <w:szCs w:val="28"/>
        </w:rPr>
      </w:pPr>
      <w:r>
        <w:rPr>
          <w:sz w:val="28"/>
          <w:szCs w:val="28"/>
        </w:rPr>
        <w:t>2</w:t>
      </w:r>
      <w:r w:rsidRPr="008B131C">
        <w:rPr>
          <w:sz w:val="28"/>
          <w:szCs w:val="28"/>
        </w:rPr>
        <w:t>. Признать утратившими силу</w:t>
      </w:r>
      <w:r>
        <w:rPr>
          <w:sz w:val="28"/>
          <w:szCs w:val="28"/>
        </w:rPr>
        <w:t>:</w:t>
      </w:r>
    </w:p>
    <w:p w:rsidR="009629BA" w:rsidRDefault="009629BA" w:rsidP="000F5D52">
      <w:pPr>
        <w:autoSpaceDE w:val="0"/>
        <w:autoSpaceDN w:val="0"/>
        <w:adjustRightInd w:val="0"/>
        <w:ind w:firstLine="708"/>
        <w:jc w:val="both"/>
        <w:rPr>
          <w:sz w:val="28"/>
          <w:szCs w:val="28"/>
        </w:rPr>
      </w:pPr>
      <w:r>
        <w:rPr>
          <w:sz w:val="28"/>
          <w:szCs w:val="28"/>
        </w:rPr>
        <w:t xml:space="preserve">- </w:t>
      </w:r>
      <w:r w:rsidRPr="008B131C">
        <w:rPr>
          <w:sz w:val="28"/>
          <w:szCs w:val="28"/>
        </w:rPr>
        <w:t xml:space="preserve"> </w:t>
      </w:r>
      <w:hyperlink r:id="rId6" w:history="1">
        <w:r>
          <w:rPr>
            <w:sz w:val="28"/>
            <w:szCs w:val="28"/>
          </w:rPr>
          <w:t>п</w:t>
        </w:r>
        <w:r w:rsidRPr="00CB0D65">
          <w:rPr>
            <w:sz w:val="28"/>
            <w:szCs w:val="28"/>
          </w:rPr>
          <w:t>остановление</w:t>
        </w:r>
      </w:hyperlink>
      <w:r>
        <w:rPr>
          <w:sz w:val="28"/>
          <w:szCs w:val="28"/>
        </w:rPr>
        <w:t xml:space="preserve"> Главы администрации города Твери от 14.04.2008               № 969 «Об утверждении порядка приема в муниципальную казну имущества и затрат, произведенных на реконструкцию и модернизацию в рамках городских целевых программ»;</w:t>
      </w:r>
    </w:p>
    <w:p w:rsidR="009629BA" w:rsidRDefault="009629BA" w:rsidP="000F5D52">
      <w:pPr>
        <w:autoSpaceDE w:val="0"/>
        <w:autoSpaceDN w:val="0"/>
        <w:adjustRightInd w:val="0"/>
        <w:ind w:firstLine="708"/>
        <w:jc w:val="both"/>
        <w:rPr>
          <w:sz w:val="28"/>
          <w:szCs w:val="28"/>
        </w:rPr>
      </w:pPr>
      <w:r>
        <w:rPr>
          <w:sz w:val="28"/>
          <w:szCs w:val="28"/>
        </w:rPr>
        <w:t xml:space="preserve">- </w:t>
      </w:r>
      <w:hyperlink r:id="rId7" w:history="1">
        <w:r>
          <w:rPr>
            <w:sz w:val="28"/>
            <w:szCs w:val="28"/>
          </w:rPr>
          <w:t>п</w:t>
        </w:r>
        <w:r w:rsidRPr="00CB0D65">
          <w:rPr>
            <w:sz w:val="28"/>
            <w:szCs w:val="28"/>
          </w:rPr>
          <w:t>остановление</w:t>
        </w:r>
      </w:hyperlink>
      <w:r>
        <w:rPr>
          <w:sz w:val="28"/>
          <w:szCs w:val="28"/>
        </w:rPr>
        <w:t xml:space="preserve"> Главы администрации города Твери от 27.08.2008                  № 2277 «</w:t>
      </w:r>
      <w:r w:rsidRPr="001E40C2">
        <w:rPr>
          <w:sz w:val="28"/>
          <w:szCs w:val="28"/>
        </w:rPr>
        <w:t>О внесении изменений в постановление Главы администрации города Т</w:t>
      </w:r>
      <w:r>
        <w:rPr>
          <w:sz w:val="28"/>
          <w:szCs w:val="28"/>
        </w:rPr>
        <w:t>вери</w:t>
      </w:r>
      <w:r>
        <w:t xml:space="preserve"> </w:t>
      </w:r>
      <w:r w:rsidRPr="001E40C2">
        <w:rPr>
          <w:sz w:val="28"/>
          <w:szCs w:val="28"/>
        </w:rPr>
        <w:t xml:space="preserve">№ 969 </w:t>
      </w:r>
      <w:r>
        <w:rPr>
          <w:sz w:val="28"/>
          <w:szCs w:val="28"/>
        </w:rPr>
        <w:t>от</w:t>
      </w:r>
      <w:r w:rsidRPr="001E40C2">
        <w:rPr>
          <w:sz w:val="28"/>
          <w:szCs w:val="28"/>
        </w:rPr>
        <w:t xml:space="preserve"> 14.04.2008</w:t>
      </w:r>
      <w:r>
        <w:rPr>
          <w:sz w:val="28"/>
          <w:szCs w:val="28"/>
        </w:rPr>
        <w:t>»;</w:t>
      </w:r>
    </w:p>
    <w:p w:rsidR="009629BA" w:rsidRDefault="009629BA" w:rsidP="000F5D52">
      <w:pPr>
        <w:autoSpaceDE w:val="0"/>
        <w:autoSpaceDN w:val="0"/>
        <w:adjustRightInd w:val="0"/>
        <w:ind w:firstLine="708"/>
        <w:jc w:val="both"/>
        <w:rPr>
          <w:sz w:val="28"/>
          <w:szCs w:val="28"/>
        </w:rPr>
      </w:pPr>
      <w:r>
        <w:rPr>
          <w:sz w:val="28"/>
          <w:szCs w:val="28"/>
        </w:rPr>
        <w:t xml:space="preserve">-  </w:t>
      </w:r>
      <w:hyperlink r:id="rId8" w:history="1">
        <w:r>
          <w:rPr>
            <w:sz w:val="28"/>
            <w:szCs w:val="28"/>
          </w:rPr>
          <w:t>п</w:t>
        </w:r>
        <w:r w:rsidRPr="00CB0D65">
          <w:rPr>
            <w:sz w:val="28"/>
            <w:szCs w:val="28"/>
          </w:rPr>
          <w:t>остановление</w:t>
        </w:r>
      </w:hyperlink>
      <w:r>
        <w:rPr>
          <w:sz w:val="28"/>
          <w:szCs w:val="28"/>
        </w:rPr>
        <w:t xml:space="preserve"> Главы администрации города Твери от 20.11.2009      № 3233 «</w:t>
      </w:r>
      <w:r w:rsidRPr="001E40C2">
        <w:rPr>
          <w:sz w:val="28"/>
          <w:szCs w:val="28"/>
        </w:rPr>
        <w:t>О внесении изменений в постановление Главы администрации города Т</w:t>
      </w:r>
      <w:r>
        <w:rPr>
          <w:sz w:val="28"/>
          <w:szCs w:val="28"/>
        </w:rPr>
        <w:t>вери</w:t>
      </w:r>
      <w:r>
        <w:t xml:space="preserve"> </w:t>
      </w:r>
      <w:r>
        <w:rPr>
          <w:sz w:val="28"/>
          <w:szCs w:val="28"/>
        </w:rPr>
        <w:t>от</w:t>
      </w:r>
      <w:r w:rsidRPr="007F62B0">
        <w:rPr>
          <w:sz w:val="28"/>
          <w:szCs w:val="28"/>
        </w:rPr>
        <w:t xml:space="preserve"> 14.04.2008 </w:t>
      </w:r>
      <w:r>
        <w:rPr>
          <w:sz w:val="28"/>
          <w:szCs w:val="28"/>
        </w:rPr>
        <w:t>№</w:t>
      </w:r>
      <w:r w:rsidRPr="007F62B0">
        <w:rPr>
          <w:sz w:val="28"/>
          <w:szCs w:val="28"/>
        </w:rPr>
        <w:t xml:space="preserve"> 969 </w:t>
      </w:r>
      <w:r>
        <w:rPr>
          <w:sz w:val="28"/>
          <w:szCs w:val="28"/>
        </w:rPr>
        <w:t xml:space="preserve">«Об утверждении порядка приема в </w:t>
      </w:r>
      <w:r>
        <w:rPr>
          <w:sz w:val="28"/>
          <w:szCs w:val="28"/>
        </w:rPr>
        <w:lastRenderedPageBreak/>
        <w:t>муниципальную казну имущества и затрат, произведенных на реконструкцию и модернизацию в рамках городских целевых программ»»;</w:t>
      </w:r>
    </w:p>
    <w:p w:rsidR="009629BA" w:rsidRDefault="009629BA" w:rsidP="000F5D52">
      <w:pPr>
        <w:autoSpaceDE w:val="0"/>
        <w:autoSpaceDN w:val="0"/>
        <w:adjustRightInd w:val="0"/>
        <w:ind w:firstLine="708"/>
        <w:jc w:val="both"/>
        <w:rPr>
          <w:sz w:val="28"/>
          <w:szCs w:val="28"/>
        </w:rPr>
      </w:pPr>
      <w:r>
        <w:rPr>
          <w:sz w:val="28"/>
          <w:szCs w:val="28"/>
        </w:rPr>
        <w:t xml:space="preserve">- </w:t>
      </w:r>
      <w:hyperlink r:id="rId9" w:history="1">
        <w:r>
          <w:rPr>
            <w:sz w:val="28"/>
            <w:szCs w:val="28"/>
          </w:rPr>
          <w:t>п</w:t>
        </w:r>
        <w:r w:rsidRPr="00CB0D65">
          <w:rPr>
            <w:sz w:val="28"/>
            <w:szCs w:val="28"/>
          </w:rPr>
          <w:t>остановление</w:t>
        </w:r>
      </w:hyperlink>
      <w:r>
        <w:rPr>
          <w:sz w:val="28"/>
          <w:szCs w:val="28"/>
        </w:rPr>
        <w:t xml:space="preserve"> администрации города Твери от 27.08.2010  № 1934 «</w:t>
      </w:r>
      <w:r w:rsidRPr="001E40C2">
        <w:rPr>
          <w:sz w:val="28"/>
          <w:szCs w:val="28"/>
        </w:rPr>
        <w:t>О внесении изменений в постановление Главы администрации города Т</w:t>
      </w:r>
      <w:r>
        <w:rPr>
          <w:sz w:val="28"/>
          <w:szCs w:val="28"/>
        </w:rPr>
        <w:t>вери</w:t>
      </w:r>
      <w:r>
        <w:t xml:space="preserve"> </w:t>
      </w:r>
      <w:r>
        <w:rPr>
          <w:sz w:val="28"/>
          <w:szCs w:val="28"/>
        </w:rPr>
        <w:t>от</w:t>
      </w:r>
      <w:r w:rsidRPr="007F62B0">
        <w:rPr>
          <w:sz w:val="28"/>
          <w:szCs w:val="28"/>
        </w:rPr>
        <w:t xml:space="preserve"> 14.04.2008 </w:t>
      </w:r>
      <w:r>
        <w:rPr>
          <w:sz w:val="28"/>
          <w:szCs w:val="28"/>
        </w:rPr>
        <w:t>№</w:t>
      </w:r>
      <w:r w:rsidRPr="007F62B0">
        <w:rPr>
          <w:sz w:val="28"/>
          <w:szCs w:val="28"/>
        </w:rPr>
        <w:t xml:space="preserve"> 969 </w:t>
      </w:r>
      <w:r>
        <w:rPr>
          <w:sz w:val="28"/>
          <w:szCs w:val="28"/>
        </w:rPr>
        <w:t>«Об утверждении порядка приема в муниципальную казну имущества и затрат, произведенных на реконструкцию и модернизацию в рамках городских целевых программ»».</w:t>
      </w:r>
    </w:p>
    <w:p w:rsidR="009629BA" w:rsidRDefault="009629BA" w:rsidP="000F5D52">
      <w:pPr>
        <w:autoSpaceDE w:val="0"/>
        <w:autoSpaceDN w:val="0"/>
        <w:adjustRightInd w:val="0"/>
        <w:ind w:firstLine="708"/>
        <w:jc w:val="both"/>
        <w:rPr>
          <w:sz w:val="28"/>
          <w:szCs w:val="28"/>
        </w:rPr>
      </w:pPr>
      <w:r>
        <w:rPr>
          <w:sz w:val="28"/>
          <w:szCs w:val="28"/>
        </w:rPr>
        <w:t>3. Настоящее постановление вступает в силу со дня издания.</w:t>
      </w:r>
    </w:p>
    <w:p w:rsidR="009629BA" w:rsidRDefault="009629BA" w:rsidP="000F5D52">
      <w:pPr>
        <w:autoSpaceDE w:val="0"/>
        <w:autoSpaceDN w:val="0"/>
        <w:adjustRightInd w:val="0"/>
        <w:ind w:firstLine="708"/>
        <w:jc w:val="both"/>
        <w:rPr>
          <w:sz w:val="28"/>
          <w:szCs w:val="28"/>
        </w:rPr>
      </w:pPr>
      <w:r>
        <w:rPr>
          <w:sz w:val="28"/>
          <w:szCs w:val="28"/>
        </w:rPr>
        <w:t>4. Настоящее постановление подлежит опубликованию и размещению на официальном сайте администрации города Твери в информационно-телекоммуникационной сети Интернет.</w:t>
      </w:r>
    </w:p>
    <w:p w:rsidR="009629BA" w:rsidRDefault="009629BA">
      <w:pPr>
        <w:autoSpaceDE w:val="0"/>
        <w:autoSpaceDN w:val="0"/>
        <w:adjustRightInd w:val="0"/>
        <w:ind w:firstLine="540"/>
        <w:jc w:val="both"/>
        <w:rPr>
          <w:sz w:val="28"/>
          <w:szCs w:val="28"/>
        </w:rPr>
      </w:pPr>
    </w:p>
    <w:p w:rsidR="009629BA" w:rsidRPr="008B131C" w:rsidRDefault="009629BA">
      <w:pPr>
        <w:autoSpaceDE w:val="0"/>
        <w:autoSpaceDN w:val="0"/>
        <w:adjustRightInd w:val="0"/>
        <w:ind w:firstLine="540"/>
        <w:jc w:val="both"/>
        <w:rPr>
          <w:sz w:val="28"/>
          <w:szCs w:val="28"/>
        </w:rPr>
      </w:pPr>
    </w:p>
    <w:p w:rsidR="009629BA" w:rsidRPr="002A76BB" w:rsidRDefault="009629BA" w:rsidP="00E67DC1">
      <w:pPr>
        <w:pStyle w:val="ConsNonformat"/>
        <w:widowControl/>
        <w:tabs>
          <w:tab w:val="left" w:pos="1276"/>
        </w:tabs>
        <w:jc w:val="both"/>
        <w:rPr>
          <w:rFonts w:ascii="Times New Roman" w:hAnsi="Times New Roman" w:cs="Times New Roman"/>
          <w:sz w:val="28"/>
          <w:szCs w:val="28"/>
        </w:rPr>
      </w:pPr>
      <w:r w:rsidRPr="002A76BB">
        <w:rPr>
          <w:rFonts w:ascii="Times New Roman" w:hAnsi="Times New Roman" w:cs="Times New Roman"/>
          <w:sz w:val="28"/>
          <w:szCs w:val="28"/>
        </w:rPr>
        <w:t xml:space="preserve">Глава администрации </w:t>
      </w:r>
    </w:p>
    <w:p w:rsidR="009629BA" w:rsidRDefault="009629BA" w:rsidP="007875FA">
      <w:pPr>
        <w:pStyle w:val="ConsNonformat"/>
        <w:widowControl/>
        <w:tabs>
          <w:tab w:val="left" w:pos="1276"/>
        </w:tabs>
        <w:jc w:val="both"/>
        <w:rPr>
          <w:rFonts w:ascii="Times New Roman" w:hAnsi="Times New Roman" w:cs="Times New Roman"/>
          <w:sz w:val="28"/>
          <w:szCs w:val="28"/>
        </w:rPr>
      </w:pPr>
      <w:r w:rsidRPr="002A76BB">
        <w:rPr>
          <w:rFonts w:ascii="Times New Roman" w:hAnsi="Times New Roman" w:cs="Times New Roman"/>
          <w:sz w:val="28"/>
          <w:szCs w:val="28"/>
        </w:rPr>
        <w:t>города Твери                                                                                 Ю.В. Тимофеев</w:t>
      </w: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Default="009629BA" w:rsidP="007875FA">
      <w:pPr>
        <w:pStyle w:val="ConsNonformat"/>
        <w:widowControl/>
        <w:tabs>
          <w:tab w:val="left" w:pos="1276"/>
        </w:tabs>
        <w:jc w:val="right"/>
        <w:rPr>
          <w:rFonts w:ascii="Times New Roman" w:hAnsi="Times New Roman" w:cs="Times New Roman"/>
          <w:sz w:val="28"/>
          <w:szCs w:val="28"/>
        </w:rPr>
      </w:pPr>
    </w:p>
    <w:p w:rsidR="009629BA" w:rsidRPr="002A76BB" w:rsidRDefault="009629BA" w:rsidP="007875FA">
      <w:pPr>
        <w:pStyle w:val="ConsNonformat"/>
        <w:widowControl/>
        <w:tabs>
          <w:tab w:val="left" w:pos="1276"/>
        </w:tabs>
        <w:jc w:val="right"/>
        <w:rPr>
          <w:rFonts w:ascii="Times New Roman" w:hAnsi="Times New Roman" w:cs="Times New Roman"/>
          <w:sz w:val="28"/>
          <w:szCs w:val="28"/>
        </w:rPr>
      </w:pPr>
      <w:r w:rsidRPr="002A76BB">
        <w:rPr>
          <w:rFonts w:ascii="Times New Roman" w:hAnsi="Times New Roman" w:cs="Times New Roman"/>
          <w:sz w:val="28"/>
          <w:szCs w:val="28"/>
        </w:rPr>
        <w:lastRenderedPageBreak/>
        <w:t xml:space="preserve">Приложение </w:t>
      </w:r>
    </w:p>
    <w:p w:rsidR="009629BA" w:rsidRPr="008B131C" w:rsidRDefault="009629BA">
      <w:pPr>
        <w:autoSpaceDE w:val="0"/>
        <w:autoSpaceDN w:val="0"/>
        <w:adjustRightInd w:val="0"/>
        <w:jc w:val="right"/>
        <w:rPr>
          <w:sz w:val="28"/>
          <w:szCs w:val="28"/>
        </w:rPr>
      </w:pPr>
      <w:r>
        <w:rPr>
          <w:sz w:val="28"/>
          <w:szCs w:val="28"/>
        </w:rPr>
        <w:t>к п</w:t>
      </w:r>
      <w:r w:rsidRPr="008B131C">
        <w:rPr>
          <w:sz w:val="28"/>
          <w:szCs w:val="28"/>
        </w:rPr>
        <w:t>остановлени</w:t>
      </w:r>
      <w:r>
        <w:rPr>
          <w:sz w:val="28"/>
          <w:szCs w:val="28"/>
        </w:rPr>
        <w:t>ю</w:t>
      </w:r>
      <w:r w:rsidRPr="008B131C">
        <w:rPr>
          <w:sz w:val="28"/>
          <w:szCs w:val="28"/>
        </w:rPr>
        <w:t xml:space="preserve"> администрации</w:t>
      </w:r>
    </w:p>
    <w:p w:rsidR="009629BA" w:rsidRPr="008B131C" w:rsidRDefault="009629BA">
      <w:pPr>
        <w:autoSpaceDE w:val="0"/>
        <w:autoSpaceDN w:val="0"/>
        <w:adjustRightInd w:val="0"/>
        <w:jc w:val="right"/>
        <w:rPr>
          <w:sz w:val="28"/>
          <w:szCs w:val="28"/>
        </w:rPr>
      </w:pPr>
      <w:r w:rsidRPr="008B131C">
        <w:rPr>
          <w:sz w:val="28"/>
          <w:szCs w:val="28"/>
        </w:rPr>
        <w:t>города Твери</w:t>
      </w:r>
    </w:p>
    <w:p w:rsidR="009629BA" w:rsidRPr="008B131C" w:rsidRDefault="009629BA">
      <w:pPr>
        <w:autoSpaceDE w:val="0"/>
        <w:autoSpaceDN w:val="0"/>
        <w:adjustRightInd w:val="0"/>
        <w:jc w:val="right"/>
        <w:rPr>
          <w:sz w:val="28"/>
          <w:szCs w:val="28"/>
        </w:rPr>
      </w:pPr>
      <w:r>
        <w:rPr>
          <w:sz w:val="28"/>
          <w:szCs w:val="28"/>
        </w:rPr>
        <w:t>от</w:t>
      </w:r>
      <w:r w:rsidR="00192E48">
        <w:rPr>
          <w:sz w:val="28"/>
          <w:szCs w:val="28"/>
        </w:rPr>
        <w:t xml:space="preserve"> 23.07.2015 </w:t>
      </w:r>
      <w:bookmarkStart w:id="0" w:name="_GoBack"/>
      <w:bookmarkEnd w:id="0"/>
      <w:r w:rsidR="00192E48">
        <w:rPr>
          <w:sz w:val="28"/>
          <w:szCs w:val="28"/>
        </w:rPr>
        <w:t xml:space="preserve"> </w:t>
      </w:r>
      <w:r w:rsidRPr="008B131C">
        <w:rPr>
          <w:sz w:val="28"/>
          <w:szCs w:val="28"/>
        </w:rPr>
        <w:t xml:space="preserve"> </w:t>
      </w:r>
      <w:r>
        <w:rPr>
          <w:sz w:val="28"/>
          <w:szCs w:val="28"/>
        </w:rPr>
        <w:t>№</w:t>
      </w:r>
      <w:r w:rsidR="00192E48">
        <w:rPr>
          <w:sz w:val="28"/>
          <w:szCs w:val="28"/>
        </w:rPr>
        <w:t>1177</w:t>
      </w:r>
    </w:p>
    <w:p w:rsidR="009629BA" w:rsidRPr="008B131C" w:rsidRDefault="009629BA">
      <w:pPr>
        <w:autoSpaceDE w:val="0"/>
        <w:autoSpaceDN w:val="0"/>
        <w:adjustRightInd w:val="0"/>
        <w:ind w:firstLine="540"/>
        <w:jc w:val="both"/>
        <w:rPr>
          <w:sz w:val="28"/>
          <w:szCs w:val="28"/>
        </w:rPr>
      </w:pPr>
    </w:p>
    <w:p w:rsidR="009629BA" w:rsidRDefault="009629BA" w:rsidP="00AB43B1">
      <w:pPr>
        <w:autoSpaceDE w:val="0"/>
        <w:autoSpaceDN w:val="0"/>
        <w:adjustRightInd w:val="0"/>
        <w:jc w:val="center"/>
        <w:rPr>
          <w:sz w:val="28"/>
          <w:szCs w:val="28"/>
        </w:rPr>
      </w:pPr>
    </w:p>
    <w:p w:rsidR="009629BA" w:rsidRDefault="009629BA" w:rsidP="00AB43B1">
      <w:pPr>
        <w:autoSpaceDE w:val="0"/>
        <w:autoSpaceDN w:val="0"/>
        <w:adjustRightInd w:val="0"/>
        <w:jc w:val="center"/>
        <w:rPr>
          <w:sz w:val="28"/>
          <w:szCs w:val="28"/>
        </w:rPr>
      </w:pPr>
    </w:p>
    <w:p w:rsidR="009629BA" w:rsidRPr="008B131C" w:rsidRDefault="009629BA" w:rsidP="00AB43B1">
      <w:pPr>
        <w:autoSpaceDE w:val="0"/>
        <w:autoSpaceDN w:val="0"/>
        <w:adjustRightInd w:val="0"/>
        <w:jc w:val="center"/>
        <w:rPr>
          <w:b/>
          <w:bCs/>
          <w:sz w:val="28"/>
          <w:szCs w:val="28"/>
        </w:rPr>
      </w:pPr>
      <w:r w:rsidRPr="008B131C">
        <w:rPr>
          <w:sz w:val="28"/>
          <w:szCs w:val="28"/>
        </w:rPr>
        <w:t>П</w:t>
      </w:r>
      <w:r>
        <w:rPr>
          <w:sz w:val="28"/>
          <w:szCs w:val="28"/>
        </w:rPr>
        <w:t>орядок</w:t>
      </w:r>
      <w:r w:rsidRPr="008B131C">
        <w:rPr>
          <w:sz w:val="28"/>
          <w:szCs w:val="28"/>
        </w:rPr>
        <w:t xml:space="preserve"> </w:t>
      </w:r>
      <w:r>
        <w:rPr>
          <w:sz w:val="28"/>
          <w:szCs w:val="28"/>
        </w:rPr>
        <w:t>передачи</w:t>
      </w:r>
      <w:r w:rsidRPr="008B131C">
        <w:rPr>
          <w:sz w:val="28"/>
          <w:szCs w:val="28"/>
        </w:rPr>
        <w:t xml:space="preserve"> </w:t>
      </w:r>
      <w:r>
        <w:rPr>
          <w:sz w:val="28"/>
          <w:szCs w:val="28"/>
        </w:rPr>
        <w:t>в</w:t>
      </w:r>
      <w:r w:rsidRPr="008B131C">
        <w:rPr>
          <w:sz w:val="28"/>
          <w:szCs w:val="28"/>
        </w:rPr>
        <w:t xml:space="preserve"> </w:t>
      </w:r>
      <w:r>
        <w:rPr>
          <w:sz w:val="28"/>
          <w:szCs w:val="28"/>
        </w:rPr>
        <w:t>муниципальную</w:t>
      </w:r>
      <w:r w:rsidRPr="008B131C">
        <w:rPr>
          <w:sz w:val="28"/>
          <w:szCs w:val="28"/>
        </w:rPr>
        <w:t xml:space="preserve"> </w:t>
      </w:r>
      <w:r>
        <w:rPr>
          <w:sz w:val="28"/>
          <w:szCs w:val="28"/>
        </w:rPr>
        <w:t>казну</w:t>
      </w:r>
      <w:r w:rsidRPr="008B131C">
        <w:rPr>
          <w:sz w:val="28"/>
          <w:szCs w:val="28"/>
        </w:rPr>
        <w:t xml:space="preserve"> </w:t>
      </w:r>
      <w:r>
        <w:rPr>
          <w:sz w:val="28"/>
          <w:szCs w:val="28"/>
        </w:rPr>
        <w:t>имущества и затрат</w:t>
      </w:r>
      <w:r w:rsidRPr="008B131C">
        <w:rPr>
          <w:sz w:val="28"/>
          <w:szCs w:val="28"/>
        </w:rPr>
        <w:t xml:space="preserve"> </w:t>
      </w:r>
      <w:r>
        <w:rPr>
          <w:sz w:val="28"/>
          <w:szCs w:val="28"/>
        </w:rPr>
        <w:t>на</w:t>
      </w:r>
      <w:r w:rsidRPr="008B131C">
        <w:rPr>
          <w:sz w:val="28"/>
          <w:szCs w:val="28"/>
        </w:rPr>
        <w:t xml:space="preserve"> </w:t>
      </w:r>
      <w:r>
        <w:rPr>
          <w:sz w:val="28"/>
          <w:szCs w:val="28"/>
        </w:rPr>
        <w:t>реконструкцию и модернизацию, произведенных в</w:t>
      </w:r>
      <w:r w:rsidRPr="00AB43B1">
        <w:rPr>
          <w:sz w:val="28"/>
          <w:szCs w:val="28"/>
        </w:rPr>
        <w:t xml:space="preserve"> </w:t>
      </w:r>
      <w:r>
        <w:rPr>
          <w:sz w:val="28"/>
          <w:szCs w:val="28"/>
        </w:rPr>
        <w:t>рамках</w:t>
      </w:r>
      <w:r w:rsidRPr="00AB43B1">
        <w:rPr>
          <w:sz w:val="28"/>
          <w:szCs w:val="28"/>
        </w:rPr>
        <w:t xml:space="preserve"> </w:t>
      </w:r>
      <w:r>
        <w:rPr>
          <w:sz w:val="28"/>
          <w:szCs w:val="28"/>
        </w:rPr>
        <w:t>муниципальных программ</w:t>
      </w:r>
      <w:r w:rsidRPr="008B131C">
        <w:rPr>
          <w:sz w:val="28"/>
          <w:szCs w:val="28"/>
        </w:rPr>
        <w:t xml:space="preserve">, </w:t>
      </w:r>
      <w:r>
        <w:rPr>
          <w:sz w:val="28"/>
          <w:szCs w:val="28"/>
        </w:rPr>
        <w:t>ведомственных</w:t>
      </w:r>
      <w:r w:rsidRPr="00AB43B1">
        <w:rPr>
          <w:sz w:val="28"/>
          <w:szCs w:val="28"/>
        </w:rPr>
        <w:t xml:space="preserve"> </w:t>
      </w:r>
      <w:r>
        <w:rPr>
          <w:sz w:val="28"/>
          <w:szCs w:val="28"/>
        </w:rPr>
        <w:t>целевых программ и</w:t>
      </w:r>
      <w:r w:rsidRPr="008B131C">
        <w:rPr>
          <w:sz w:val="28"/>
          <w:szCs w:val="28"/>
        </w:rPr>
        <w:t xml:space="preserve"> </w:t>
      </w:r>
      <w:r>
        <w:rPr>
          <w:sz w:val="28"/>
          <w:szCs w:val="28"/>
        </w:rPr>
        <w:t>адресной</w:t>
      </w:r>
      <w:r w:rsidRPr="008B131C">
        <w:rPr>
          <w:sz w:val="28"/>
          <w:szCs w:val="28"/>
        </w:rPr>
        <w:t xml:space="preserve"> </w:t>
      </w:r>
      <w:r>
        <w:rPr>
          <w:sz w:val="28"/>
          <w:szCs w:val="28"/>
        </w:rPr>
        <w:t>инвестиционной</w:t>
      </w:r>
      <w:r w:rsidRPr="008B131C">
        <w:rPr>
          <w:sz w:val="28"/>
          <w:szCs w:val="28"/>
        </w:rPr>
        <w:t xml:space="preserve"> </w:t>
      </w:r>
      <w:r>
        <w:rPr>
          <w:sz w:val="28"/>
          <w:szCs w:val="28"/>
        </w:rPr>
        <w:t>программы города Твери</w:t>
      </w:r>
      <w:r w:rsidRPr="008B131C">
        <w:rPr>
          <w:sz w:val="28"/>
          <w:szCs w:val="28"/>
        </w:rPr>
        <w:t xml:space="preserve"> </w:t>
      </w:r>
    </w:p>
    <w:p w:rsidR="009629BA" w:rsidRPr="008B131C" w:rsidRDefault="009629BA">
      <w:pPr>
        <w:autoSpaceDE w:val="0"/>
        <w:autoSpaceDN w:val="0"/>
        <w:adjustRightInd w:val="0"/>
        <w:jc w:val="center"/>
        <w:rPr>
          <w:sz w:val="28"/>
          <w:szCs w:val="28"/>
        </w:rPr>
      </w:pPr>
    </w:p>
    <w:p w:rsidR="009629BA" w:rsidRPr="008B131C" w:rsidRDefault="009629BA">
      <w:pPr>
        <w:autoSpaceDE w:val="0"/>
        <w:autoSpaceDN w:val="0"/>
        <w:adjustRightInd w:val="0"/>
        <w:jc w:val="center"/>
        <w:outlineLvl w:val="1"/>
        <w:rPr>
          <w:sz w:val="28"/>
          <w:szCs w:val="28"/>
        </w:rPr>
      </w:pPr>
      <w:r w:rsidRPr="008B131C">
        <w:rPr>
          <w:sz w:val="28"/>
          <w:szCs w:val="28"/>
        </w:rPr>
        <w:t>1. Общие положения</w:t>
      </w:r>
    </w:p>
    <w:p w:rsidR="009629BA" w:rsidRDefault="009629BA" w:rsidP="00AB43B1">
      <w:pPr>
        <w:autoSpaceDE w:val="0"/>
        <w:autoSpaceDN w:val="0"/>
        <w:adjustRightInd w:val="0"/>
        <w:jc w:val="both"/>
        <w:rPr>
          <w:sz w:val="28"/>
          <w:szCs w:val="28"/>
        </w:rPr>
      </w:pPr>
    </w:p>
    <w:p w:rsidR="009629BA" w:rsidRPr="008B131C" w:rsidRDefault="009629BA" w:rsidP="00AB43B1">
      <w:pPr>
        <w:autoSpaceDE w:val="0"/>
        <w:autoSpaceDN w:val="0"/>
        <w:adjustRightInd w:val="0"/>
        <w:ind w:firstLine="709"/>
        <w:jc w:val="both"/>
        <w:rPr>
          <w:sz w:val="28"/>
          <w:szCs w:val="28"/>
        </w:rPr>
      </w:pPr>
      <w:proofErr w:type="gramStart"/>
      <w:r>
        <w:rPr>
          <w:sz w:val="28"/>
          <w:szCs w:val="28"/>
        </w:rPr>
        <w:t>П</w:t>
      </w:r>
      <w:r w:rsidRPr="008B131C">
        <w:rPr>
          <w:sz w:val="28"/>
          <w:szCs w:val="28"/>
        </w:rPr>
        <w:t xml:space="preserve">орядок </w:t>
      </w:r>
      <w:r>
        <w:rPr>
          <w:sz w:val="28"/>
          <w:szCs w:val="28"/>
        </w:rPr>
        <w:t>передачи</w:t>
      </w:r>
      <w:r w:rsidRPr="008B131C">
        <w:rPr>
          <w:sz w:val="28"/>
          <w:szCs w:val="28"/>
        </w:rPr>
        <w:t xml:space="preserve"> </w:t>
      </w:r>
      <w:r>
        <w:rPr>
          <w:sz w:val="28"/>
          <w:szCs w:val="28"/>
        </w:rPr>
        <w:t>в</w:t>
      </w:r>
      <w:r w:rsidRPr="008B131C">
        <w:rPr>
          <w:sz w:val="28"/>
          <w:szCs w:val="28"/>
        </w:rPr>
        <w:t xml:space="preserve"> </w:t>
      </w:r>
      <w:r>
        <w:rPr>
          <w:sz w:val="28"/>
          <w:szCs w:val="28"/>
        </w:rPr>
        <w:t>муниципальную</w:t>
      </w:r>
      <w:r w:rsidRPr="008B131C">
        <w:rPr>
          <w:sz w:val="28"/>
          <w:szCs w:val="28"/>
        </w:rPr>
        <w:t xml:space="preserve"> </w:t>
      </w:r>
      <w:r>
        <w:rPr>
          <w:sz w:val="28"/>
          <w:szCs w:val="28"/>
        </w:rPr>
        <w:t>казну</w:t>
      </w:r>
      <w:r w:rsidRPr="008B131C">
        <w:rPr>
          <w:sz w:val="28"/>
          <w:szCs w:val="28"/>
        </w:rPr>
        <w:t xml:space="preserve"> </w:t>
      </w:r>
      <w:r>
        <w:rPr>
          <w:sz w:val="28"/>
          <w:szCs w:val="28"/>
        </w:rPr>
        <w:t>имущества и затрат</w:t>
      </w:r>
      <w:r w:rsidRPr="008B131C">
        <w:rPr>
          <w:sz w:val="28"/>
          <w:szCs w:val="28"/>
        </w:rPr>
        <w:t xml:space="preserve"> </w:t>
      </w:r>
      <w:r>
        <w:rPr>
          <w:sz w:val="28"/>
          <w:szCs w:val="28"/>
        </w:rPr>
        <w:t>на</w:t>
      </w:r>
      <w:r w:rsidRPr="008B131C">
        <w:rPr>
          <w:sz w:val="28"/>
          <w:szCs w:val="28"/>
        </w:rPr>
        <w:t xml:space="preserve"> </w:t>
      </w:r>
      <w:r>
        <w:rPr>
          <w:sz w:val="28"/>
          <w:szCs w:val="28"/>
        </w:rPr>
        <w:t>реконструкцию и модернизацию, произведенных в</w:t>
      </w:r>
      <w:r w:rsidRPr="00AB43B1">
        <w:rPr>
          <w:sz w:val="28"/>
          <w:szCs w:val="28"/>
        </w:rPr>
        <w:t xml:space="preserve"> </w:t>
      </w:r>
      <w:r>
        <w:rPr>
          <w:sz w:val="28"/>
          <w:szCs w:val="28"/>
        </w:rPr>
        <w:t>рамках</w:t>
      </w:r>
      <w:r w:rsidRPr="00AB43B1">
        <w:rPr>
          <w:sz w:val="28"/>
          <w:szCs w:val="28"/>
        </w:rPr>
        <w:t xml:space="preserve"> </w:t>
      </w:r>
      <w:r>
        <w:rPr>
          <w:sz w:val="28"/>
          <w:szCs w:val="28"/>
        </w:rPr>
        <w:t>муниципальных программ</w:t>
      </w:r>
      <w:r w:rsidRPr="008B131C">
        <w:rPr>
          <w:sz w:val="28"/>
          <w:szCs w:val="28"/>
        </w:rPr>
        <w:t xml:space="preserve">, </w:t>
      </w:r>
      <w:r>
        <w:rPr>
          <w:sz w:val="28"/>
          <w:szCs w:val="28"/>
        </w:rPr>
        <w:t>ведомственных</w:t>
      </w:r>
      <w:r w:rsidRPr="00AB43B1">
        <w:rPr>
          <w:sz w:val="28"/>
          <w:szCs w:val="28"/>
        </w:rPr>
        <w:t xml:space="preserve"> </w:t>
      </w:r>
      <w:r>
        <w:rPr>
          <w:sz w:val="28"/>
          <w:szCs w:val="28"/>
        </w:rPr>
        <w:t>целевых программ и</w:t>
      </w:r>
      <w:r w:rsidRPr="008B131C">
        <w:rPr>
          <w:sz w:val="28"/>
          <w:szCs w:val="28"/>
        </w:rPr>
        <w:t xml:space="preserve"> </w:t>
      </w:r>
      <w:r>
        <w:rPr>
          <w:sz w:val="28"/>
          <w:szCs w:val="28"/>
        </w:rPr>
        <w:t>адресной</w:t>
      </w:r>
      <w:r w:rsidRPr="008B131C">
        <w:rPr>
          <w:sz w:val="28"/>
          <w:szCs w:val="28"/>
        </w:rPr>
        <w:t xml:space="preserve"> </w:t>
      </w:r>
      <w:r>
        <w:rPr>
          <w:sz w:val="28"/>
          <w:szCs w:val="28"/>
        </w:rPr>
        <w:t>инвестиционной</w:t>
      </w:r>
      <w:r w:rsidRPr="008B131C">
        <w:rPr>
          <w:sz w:val="28"/>
          <w:szCs w:val="28"/>
        </w:rPr>
        <w:t xml:space="preserve"> </w:t>
      </w:r>
      <w:r>
        <w:rPr>
          <w:sz w:val="28"/>
          <w:szCs w:val="28"/>
        </w:rPr>
        <w:t>программы города Твери</w:t>
      </w:r>
      <w:r w:rsidRPr="008B131C">
        <w:rPr>
          <w:sz w:val="28"/>
          <w:szCs w:val="28"/>
        </w:rPr>
        <w:t xml:space="preserve"> </w:t>
      </w:r>
      <w:r>
        <w:rPr>
          <w:sz w:val="28"/>
          <w:szCs w:val="28"/>
        </w:rPr>
        <w:t xml:space="preserve">(далее – Порядок) </w:t>
      </w:r>
      <w:r w:rsidRPr="008B131C">
        <w:rPr>
          <w:sz w:val="28"/>
          <w:szCs w:val="28"/>
        </w:rPr>
        <w:t xml:space="preserve">регламентирует передачу в муниципальную казну </w:t>
      </w:r>
      <w:r>
        <w:rPr>
          <w:sz w:val="28"/>
          <w:szCs w:val="28"/>
        </w:rPr>
        <w:t xml:space="preserve">города Твери (далее – муниципальная казна) </w:t>
      </w:r>
      <w:r w:rsidRPr="008B131C">
        <w:rPr>
          <w:sz w:val="28"/>
          <w:szCs w:val="28"/>
        </w:rPr>
        <w:t>объектов основных средств</w:t>
      </w:r>
      <w:r>
        <w:rPr>
          <w:sz w:val="28"/>
          <w:szCs w:val="28"/>
        </w:rPr>
        <w:t xml:space="preserve"> (далее – объекты)</w:t>
      </w:r>
      <w:r w:rsidRPr="008B131C">
        <w:rPr>
          <w:sz w:val="28"/>
          <w:szCs w:val="28"/>
        </w:rPr>
        <w:t xml:space="preserve">, приобретаемых или </w:t>
      </w:r>
      <w:r w:rsidRPr="00822301">
        <w:rPr>
          <w:sz w:val="28"/>
          <w:szCs w:val="28"/>
        </w:rPr>
        <w:t>построенных</w:t>
      </w:r>
      <w:r w:rsidRPr="008B131C">
        <w:rPr>
          <w:sz w:val="28"/>
          <w:szCs w:val="28"/>
        </w:rPr>
        <w:t xml:space="preserve"> отраслевыми </w:t>
      </w:r>
      <w:r>
        <w:rPr>
          <w:sz w:val="28"/>
          <w:szCs w:val="28"/>
        </w:rPr>
        <w:t xml:space="preserve">и </w:t>
      </w:r>
      <w:r w:rsidRPr="00A57C9C">
        <w:rPr>
          <w:sz w:val="28"/>
          <w:szCs w:val="28"/>
        </w:rPr>
        <w:t>территориальными</w:t>
      </w:r>
      <w:r>
        <w:rPr>
          <w:sz w:val="28"/>
          <w:szCs w:val="28"/>
        </w:rPr>
        <w:t xml:space="preserve"> </w:t>
      </w:r>
      <w:r w:rsidRPr="008B131C">
        <w:rPr>
          <w:sz w:val="28"/>
          <w:szCs w:val="28"/>
        </w:rPr>
        <w:t>подразделениями администрации города Твери (далее – получатели бюджетных средств), а также затрат</w:t>
      </w:r>
      <w:proofErr w:type="gramEnd"/>
      <w:r w:rsidRPr="008B131C">
        <w:rPr>
          <w:sz w:val="28"/>
          <w:szCs w:val="28"/>
        </w:rPr>
        <w:t>, произведенных ими на реконструкцию и модернизацию муниципального имущества  за счет средств бюджета города Твери</w:t>
      </w:r>
      <w:r>
        <w:rPr>
          <w:sz w:val="28"/>
          <w:szCs w:val="28"/>
        </w:rPr>
        <w:t xml:space="preserve"> </w:t>
      </w:r>
      <w:r w:rsidRPr="008B131C">
        <w:rPr>
          <w:sz w:val="28"/>
          <w:szCs w:val="28"/>
        </w:rPr>
        <w:t xml:space="preserve">(далее </w:t>
      </w:r>
      <w:r>
        <w:rPr>
          <w:sz w:val="28"/>
          <w:szCs w:val="28"/>
        </w:rPr>
        <w:t>–</w:t>
      </w:r>
      <w:r w:rsidRPr="008B131C">
        <w:rPr>
          <w:sz w:val="28"/>
          <w:szCs w:val="28"/>
        </w:rPr>
        <w:t xml:space="preserve"> затрат</w:t>
      </w:r>
      <w:r>
        <w:rPr>
          <w:sz w:val="28"/>
          <w:szCs w:val="28"/>
        </w:rPr>
        <w:t>ы, произведенные на реконструкцию и модернизацию</w:t>
      </w:r>
      <w:r w:rsidRPr="008B131C">
        <w:rPr>
          <w:sz w:val="28"/>
          <w:szCs w:val="28"/>
        </w:rPr>
        <w:t xml:space="preserve">), предусмотренных в соответствующих  муниципальных программах, </w:t>
      </w:r>
      <w:r w:rsidRPr="004F1078">
        <w:rPr>
          <w:sz w:val="28"/>
          <w:szCs w:val="28"/>
        </w:rPr>
        <w:t>ведомственных целевых программах,</w:t>
      </w:r>
      <w:r w:rsidRPr="008B131C">
        <w:rPr>
          <w:sz w:val="28"/>
          <w:szCs w:val="28"/>
        </w:rPr>
        <w:t xml:space="preserve"> адресн</w:t>
      </w:r>
      <w:r>
        <w:rPr>
          <w:sz w:val="28"/>
          <w:szCs w:val="28"/>
        </w:rPr>
        <w:t>ой</w:t>
      </w:r>
      <w:r w:rsidRPr="008B131C">
        <w:rPr>
          <w:sz w:val="28"/>
          <w:szCs w:val="28"/>
        </w:rPr>
        <w:t xml:space="preserve"> инвестиционн</w:t>
      </w:r>
      <w:r>
        <w:rPr>
          <w:sz w:val="28"/>
          <w:szCs w:val="28"/>
        </w:rPr>
        <w:t>ой</w:t>
      </w:r>
      <w:r w:rsidRPr="008B131C">
        <w:rPr>
          <w:sz w:val="28"/>
          <w:szCs w:val="28"/>
        </w:rPr>
        <w:t xml:space="preserve"> программ</w:t>
      </w:r>
      <w:r>
        <w:rPr>
          <w:sz w:val="28"/>
          <w:szCs w:val="28"/>
        </w:rPr>
        <w:t>е</w:t>
      </w:r>
      <w:r w:rsidRPr="008B131C">
        <w:rPr>
          <w:sz w:val="28"/>
          <w:szCs w:val="28"/>
        </w:rPr>
        <w:t xml:space="preserve"> города</w:t>
      </w:r>
      <w:r>
        <w:rPr>
          <w:sz w:val="28"/>
          <w:szCs w:val="28"/>
        </w:rPr>
        <w:t xml:space="preserve"> Твери</w:t>
      </w:r>
      <w:r w:rsidRPr="008B131C">
        <w:rPr>
          <w:sz w:val="28"/>
          <w:szCs w:val="28"/>
        </w:rPr>
        <w:t xml:space="preserve"> (далее –  программы).</w:t>
      </w:r>
    </w:p>
    <w:p w:rsidR="009629BA" w:rsidRPr="008B131C" w:rsidRDefault="009629BA" w:rsidP="00A45C2D">
      <w:pPr>
        <w:autoSpaceDE w:val="0"/>
        <w:autoSpaceDN w:val="0"/>
        <w:adjustRightInd w:val="0"/>
        <w:ind w:firstLine="284"/>
        <w:jc w:val="both"/>
        <w:rPr>
          <w:sz w:val="28"/>
          <w:szCs w:val="28"/>
        </w:rPr>
      </w:pPr>
    </w:p>
    <w:p w:rsidR="009629BA" w:rsidRPr="008B131C" w:rsidRDefault="009629BA" w:rsidP="003E1C70">
      <w:pPr>
        <w:autoSpaceDE w:val="0"/>
        <w:autoSpaceDN w:val="0"/>
        <w:adjustRightInd w:val="0"/>
        <w:ind w:firstLine="284"/>
        <w:jc w:val="center"/>
        <w:rPr>
          <w:sz w:val="28"/>
          <w:szCs w:val="28"/>
        </w:rPr>
      </w:pPr>
      <w:r w:rsidRPr="008B131C">
        <w:rPr>
          <w:sz w:val="28"/>
          <w:szCs w:val="28"/>
        </w:rPr>
        <w:t xml:space="preserve">2. Порядок учета объектов </w:t>
      </w:r>
      <w:r>
        <w:rPr>
          <w:sz w:val="28"/>
          <w:szCs w:val="28"/>
        </w:rPr>
        <w:t xml:space="preserve">и </w:t>
      </w:r>
      <w:r w:rsidRPr="008B131C">
        <w:rPr>
          <w:sz w:val="28"/>
          <w:szCs w:val="28"/>
        </w:rPr>
        <w:t>затрат</w:t>
      </w:r>
      <w:r>
        <w:rPr>
          <w:sz w:val="28"/>
          <w:szCs w:val="28"/>
        </w:rPr>
        <w:t>,</w:t>
      </w:r>
      <w:r w:rsidRPr="00050EF3">
        <w:rPr>
          <w:sz w:val="28"/>
          <w:szCs w:val="28"/>
        </w:rPr>
        <w:t xml:space="preserve"> </w:t>
      </w:r>
      <w:r>
        <w:rPr>
          <w:sz w:val="28"/>
          <w:szCs w:val="28"/>
        </w:rPr>
        <w:t>произведенных на реконструкцию и модернизацию</w:t>
      </w:r>
      <w:r w:rsidRPr="008B131C">
        <w:rPr>
          <w:sz w:val="28"/>
          <w:szCs w:val="28"/>
        </w:rPr>
        <w:t xml:space="preserve"> у получателя бюджетных средств</w:t>
      </w:r>
    </w:p>
    <w:p w:rsidR="009629BA" w:rsidRPr="008B131C" w:rsidRDefault="009629BA" w:rsidP="003E1C70">
      <w:pPr>
        <w:autoSpaceDE w:val="0"/>
        <w:autoSpaceDN w:val="0"/>
        <w:adjustRightInd w:val="0"/>
        <w:ind w:firstLine="284"/>
        <w:jc w:val="center"/>
        <w:rPr>
          <w:sz w:val="28"/>
          <w:szCs w:val="28"/>
        </w:rPr>
      </w:pPr>
    </w:p>
    <w:p w:rsidR="009629BA" w:rsidRPr="008B131C" w:rsidRDefault="009629BA" w:rsidP="00E67DC1">
      <w:pPr>
        <w:widowControl w:val="0"/>
        <w:autoSpaceDE w:val="0"/>
        <w:autoSpaceDN w:val="0"/>
        <w:adjustRightInd w:val="0"/>
        <w:ind w:firstLine="709"/>
        <w:jc w:val="both"/>
        <w:rPr>
          <w:rFonts w:ascii="Calibri" w:hAnsi="Calibri" w:cs="Calibri"/>
          <w:sz w:val="28"/>
          <w:szCs w:val="28"/>
        </w:rPr>
      </w:pPr>
      <w:r w:rsidRPr="008B131C">
        <w:rPr>
          <w:sz w:val="28"/>
          <w:szCs w:val="28"/>
        </w:rPr>
        <w:t xml:space="preserve">2.1.  Объекты, приобретенные или построенные за счет средств, предусмотренных  в рамках  программ, учитываются </w:t>
      </w:r>
      <w:r>
        <w:rPr>
          <w:sz w:val="28"/>
          <w:szCs w:val="28"/>
        </w:rPr>
        <w:t xml:space="preserve">на </w:t>
      </w:r>
      <w:r w:rsidRPr="008B131C">
        <w:rPr>
          <w:sz w:val="28"/>
          <w:szCs w:val="28"/>
        </w:rPr>
        <w:t>балансе</w:t>
      </w:r>
      <w:r>
        <w:rPr>
          <w:sz w:val="28"/>
          <w:szCs w:val="28"/>
        </w:rPr>
        <w:t xml:space="preserve"> получателя бюджетных средств.</w:t>
      </w:r>
    </w:p>
    <w:p w:rsidR="009629BA" w:rsidRPr="008B131C" w:rsidRDefault="009629BA" w:rsidP="00E67DC1">
      <w:pPr>
        <w:widowControl w:val="0"/>
        <w:autoSpaceDE w:val="0"/>
        <w:autoSpaceDN w:val="0"/>
        <w:adjustRightInd w:val="0"/>
        <w:ind w:firstLine="709"/>
        <w:jc w:val="both"/>
        <w:rPr>
          <w:sz w:val="28"/>
          <w:szCs w:val="28"/>
        </w:rPr>
      </w:pPr>
      <w:r w:rsidRPr="008B131C">
        <w:rPr>
          <w:sz w:val="28"/>
          <w:szCs w:val="28"/>
        </w:rPr>
        <w:t>2.2. Объекты</w:t>
      </w:r>
      <w:r>
        <w:rPr>
          <w:sz w:val="28"/>
          <w:szCs w:val="28"/>
        </w:rPr>
        <w:t xml:space="preserve"> </w:t>
      </w:r>
      <w:r w:rsidRPr="008B131C">
        <w:rPr>
          <w:sz w:val="28"/>
          <w:szCs w:val="28"/>
        </w:rPr>
        <w:t>учитываются получателями бюджетных средств обособленно от иного имущества, находящегося в пользовании. Информация об объектах, обязательствах, влияющих на формирование их стоимости, и операциях,  изменяющих эту стоимость,  формируется на соответствующих счетах бухгалтерского учета с обеспечением аналитического учета по каждому объекту, в соответствии с  рабочим планом счетов,  утвержденным в рамках формирования учетной политики получателя бюджетных средств.</w:t>
      </w:r>
    </w:p>
    <w:p w:rsidR="009629BA" w:rsidRPr="008B131C" w:rsidRDefault="009629BA" w:rsidP="00E67DC1">
      <w:pPr>
        <w:widowControl w:val="0"/>
        <w:autoSpaceDE w:val="0"/>
        <w:autoSpaceDN w:val="0"/>
        <w:adjustRightInd w:val="0"/>
        <w:ind w:firstLine="709"/>
        <w:jc w:val="both"/>
        <w:rPr>
          <w:sz w:val="28"/>
          <w:szCs w:val="28"/>
        </w:rPr>
      </w:pPr>
      <w:r w:rsidRPr="008B131C">
        <w:rPr>
          <w:sz w:val="28"/>
          <w:szCs w:val="28"/>
        </w:rPr>
        <w:t xml:space="preserve">2.3. Учет затрат, произведенных </w:t>
      </w:r>
      <w:r>
        <w:rPr>
          <w:sz w:val="28"/>
          <w:szCs w:val="28"/>
        </w:rPr>
        <w:t xml:space="preserve">на реконструкцию и модернизацию, </w:t>
      </w:r>
      <w:r w:rsidRPr="008B131C">
        <w:rPr>
          <w:sz w:val="28"/>
          <w:szCs w:val="28"/>
        </w:rPr>
        <w:t>осуществляется по аналогии с</w:t>
      </w:r>
      <w:r>
        <w:rPr>
          <w:sz w:val="28"/>
          <w:szCs w:val="28"/>
        </w:rPr>
        <w:t xml:space="preserve"> подпунктом</w:t>
      </w:r>
      <w:r w:rsidRPr="008B131C">
        <w:rPr>
          <w:sz w:val="28"/>
          <w:szCs w:val="28"/>
        </w:rPr>
        <w:t xml:space="preserve"> 2.2.</w:t>
      </w:r>
      <w:r>
        <w:rPr>
          <w:sz w:val="28"/>
          <w:szCs w:val="28"/>
        </w:rPr>
        <w:t xml:space="preserve"> Порядка.</w:t>
      </w:r>
    </w:p>
    <w:p w:rsidR="009629BA" w:rsidRPr="008B131C" w:rsidRDefault="009629BA" w:rsidP="00E67DC1">
      <w:pPr>
        <w:autoSpaceDE w:val="0"/>
        <w:autoSpaceDN w:val="0"/>
        <w:adjustRightInd w:val="0"/>
        <w:ind w:firstLine="709"/>
        <w:jc w:val="center"/>
        <w:rPr>
          <w:color w:val="FF0000"/>
          <w:sz w:val="28"/>
          <w:szCs w:val="28"/>
        </w:rPr>
      </w:pPr>
      <w:r w:rsidRPr="008B131C">
        <w:rPr>
          <w:color w:val="FF0000"/>
          <w:sz w:val="28"/>
          <w:szCs w:val="28"/>
        </w:rPr>
        <w:t xml:space="preserve">                    </w:t>
      </w:r>
    </w:p>
    <w:p w:rsidR="009629BA" w:rsidRPr="008B131C" w:rsidRDefault="009629BA" w:rsidP="00E67DC1">
      <w:pPr>
        <w:autoSpaceDE w:val="0"/>
        <w:autoSpaceDN w:val="0"/>
        <w:adjustRightInd w:val="0"/>
        <w:ind w:firstLine="709"/>
        <w:jc w:val="center"/>
        <w:rPr>
          <w:sz w:val="28"/>
          <w:szCs w:val="28"/>
        </w:rPr>
      </w:pPr>
      <w:r w:rsidRPr="008B131C">
        <w:rPr>
          <w:color w:val="FF0000"/>
          <w:sz w:val="28"/>
          <w:szCs w:val="28"/>
        </w:rPr>
        <w:lastRenderedPageBreak/>
        <w:t xml:space="preserve"> </w:t>
      </w:r>
      <w:r w:rsidRPr="008B131C">
        <w:rPr>
          <w:sz w:val="28"/>
          <w:szCs w:val="28"/>
        </w:rPr>
        <w:t>3. Порядок передачи объектов в муниципальную казну</w:t>
      </w:r>
    </w:p>
    <w:p w:rsidR="009629BA" w:rsidRPr="008B131C" w:rsidRDefault="009629BA" w:rsidP="00E67DC1">
      <w:pPr>
        <w:autoSpaceDE w:val="0"/>
        <w:autoSpaceDN w:val="0"/>
        <w:adjustRightInd w:val="0"/>
        <w:ind w:firstLine="709"/>
        <w:jc w:val="both"/>
        <w:rPr>
          <w:color w:val="FF0000"/>
          <w:sz w:val="28"/>
          <w:szCs w:val="28"/>
        </w:rPr>
      </w:pPr>
    </w:p>
    <w:p w:rsidR="009629BA" w:rsidRDefault="009629BA" w:rsidP="009C4693">
      <w:pPr>
        <w:autoSpaceDE w:val="0"/>
        <w:autoSpaceDN w:val="0"/>
        <w:adjustRightInd w:val="0"/>
        <w:ind w:firstLine="708"/>
        <w:jc w:val="both"/>
        <w:rPr>
          <w:sz w:val="28"/>
          <w:szCs w:val="28"/>
        </w:rPr>
      </w:pPr>
      <w:r w:rsidRPr="008B131C">
        <w:rPr>
          <w:sz w:val="28"/>
          <w:szCs w:val="28"/>
        </w:rPr>
        <w:t>3.1</w:t>
      </w:r>
      <w:r>
        <w:rPr>
          <w:sz w:val="28"/>
          <w:szCs w:val="28"/>
        </w:rPr>
        <w:t xml:space="preserve">. </w:t>
      </w:r>
      <w:r w:rsidRPr="008B131C">
        <w:rPr>
          <w:sz w:val="28"/>
          <w:szCs w:val="28"/>
        </w:rPr>
        <w:t xml:space="preserve">В муниципальную казну передаются объекты, подлежащие  закреплению за </w:t>
      </w:r>
      <w:r>
        <w:rPr>
          <w:sz w:val="28"/>
          <w:szCs w:val="28"/>
        </w:rPr>
        <w:t>структурными</w:t>
      </w:r>
      <w:r w:rsidRPr="008B131C">
        <w:rPr>
          <w:sz w:val="28"/>
          <w:szCs w:val="28"/>
        </w:rPr>
        <w:t xml:space="preserve"> подразделениями администрации города Твери, муниципальными учреждениями или муниципальными унитарными предприятиями</w:t>
      </w:r>
      <w:r>
        <w:rPr>
          <w:sz w:val="28"/>
          <w:szCs w:val="28"/>
        </w:rPr>
        <w:t>, а также подлежащие передаче в различные виды пользования.</w:t>
      </w:r>
    </w:p>
    <w:p w:rsidR="009629BA" w:rsidRDefault="009629BA" w:rsidP="009C4693">
      <w:pPr>
        <w:autoSpaceDE w:val="0"/>
        <w:autoSpaceDN w:val="0"/>
        <w:adjustRightInd w:val="0"/>
        <w:ind w:firstLine="708"/>
        <w:jc w:val="both"/>
        <w:rPr>
          <w:sz w:val="28"/>
          <w:szCs w:val="28"/>
        </w:rPr>
      </w:pPr>
      <w:r w:rsidRPr="008B131C">
        <w:rPr>
          <w:sz w:val="28"/>
          <w:szCs w:val="28"/>
        </w:rPr>
        <w:t xml:space="preserve">3.2. </w:t>
      </w:r>
      <w:r>
        <w:rPr>
          <w:sz w:val="28"/>
          <w:szCs w:val="28"/>
        </w:rPr>
        <w:t xml:space="preserve"> </w:t>
      </w:r>
      <w:r w:rsidRPr="008B131C">
        <w:rPr>
          <w:sz w:val="28"/>
          <w:szCs w:val="28"/>
        </w:rPr>
        <w:t xml:space="preserve">Объекты передаются в муниципальную казну по первоначальной стоимости, под которой понимается сумма фактических вложений в </w:t>
      </w:r>
      <w:r>
        <w:rPr>
          <w:sz w:val="28"/>
          <w:szCs w:val="28"/>
        </w:rPr>
        <w:t xml:space="preserve">их </w:t>
      </w:r>
      <w:r w:rsidRPr="008B131C">
        <w:rPr>
          <w:sz w:val="28"/>
          <w:szCs w:val="28"/>
        </w:rPr>
        <w:t>приобретение, сооружение и изготовление объектов</w:t>
      </w:r>
      <w:r>
        <w:rPr>
          <w:sz w:val="28"/>
          <w:szCs w:val="28"/>
        </w:rPr>
        <w:t>.</w:t>
      </w:r>
      <w:r w:rsidRPr="008B131C">
        <w:rPr>
          <w:sz w:val="28"/>
          <w:szCs w:val="28"/>
        </w:rPr>
        <w:t xml:space="preserve"> </w:t>
      </w:r>
    </w:p>
    <w:p w:rsidR="009629BA" w:rsidRPr="008B131C" w:rsidRDefault="009629BA" w:rsidP="009C4693">
      <w:pPr>
        <w:autoSpaceDE w:val="0"/>
        <w:autoSpaceDN w:val="0"/>
        <w:adjustRightInd w:val="0"/>
        <w:ind w:firstLine="708"/>
        <w:jc w:val="both"/>
        <w:rPr>
          <w:sz w:val="28"/>
          <w:szCs w:val="28"/>
        </w:rPr>
      </w:pPr>
      <w:r w:rsidRPr="008B131C">
        <w:rPr>
          <w:sz w:val="28"/>
          <w:szCs w:val="28"/>
        </w:rPr>
        <w:t xml:space="preserve">3.3. Передача в </w:t>
      </w:r>
      <w:r>
        <w:rPr>
          <w:sz w:val="28"/>
          <w:szCs w:val="28"/>
        </w:rPr>
        <w:t xml:space="preserve">муниципальную </w:t>
      </w:r>
      <w:r w:rsidRPr="008B131C">
        <w:rPr>
          <w:sz w:val="28"/>
          <w:szCs w:val="28"/>
        </w:rPr>
        <w:t xml:space="preserve">казну сформированных  инвентарных объектов производится получателем бюджетных средств по объектам </w:t>
      </w:r>
      <w:r w:rsidRPr="008E6133">
        <w:rPr>
          <w:sz w:val="28"/>
          <w:szCs w:val="28"/>
        </w:rPr>
        <w:t xml:space="preserve">недвижимости в течение одного месяца </w:t>
      </w:r>
      <w:proofErr w:type="gramStart"/>
      <w:r w:rsidRPr="008E6133">
        <w:rPr>
          <w:sz w:val="28"/>
          <w:szCs w:val="28"/>
        </w:rPr>
        <w:t>с даты  приобретения</w:t>
      </w:r>
      <w:proofErr w:type="gramEnd"/>
      <w:r w:rsidRPr="008E6133">
        <w:rPr>
          <w:sz w:val="28"/>
          <w:szCs w:val="28"/>
        </w:rPr>
        <w:t xml:space="preserve"> или</w:t>
      </w:r>
      <w:r w:rsidRPr="008E6133">
        <w:rPr>
          <w:color w:val="FF0000"/>
          <w:sz w:val="28"/>
          <w:szCs w:val="28"/>
        </w:rPr>
        <w:t xml:space="preserve">  </w:t>
      </w:r>
      <w:r w:rsidRPr="008E6133">
        <w:rPr>
          <w:sz w:val="28"/>
          <w:szCs w:val="28"/>
        </w:rPr>
        <w:t xml:space="preserve">сдачи объекта в эксплуатацию. По движимому имуществу в течение одного месяца </w:t>
      </w:r>
      <w:proofErr w:type="gramStart"/>
      <w:r w:rsidRPr="008E6133">
        <w:rPr>
          <w:sz w:val="28"/>
          <w:szCs w:val="28"/>
        </w:rPr>
        <w:t>с даты приобретения</w:t>
      </w:r>
      <w:proofErr w:type="gramEnd"/>
      <w:r w:rsidRPr="008E6133">
        <w:rPr>
          <w:sz w:val="28"/>
          <w:szCs w:val="28"/>
        </w:rPr>
        <w:t xml:space="preserve"> объектов.</w:t>
      </w:r>
      <w:r w:rsidRPr="008B131C">
        <w:rPr>
          <w:sz w:val="28"/>
          <w:szCs w:val="28"/>
        </w:rPr>
        <w:t xml:space="preserve"> </w:t>
      </w:r>
    </w:p>
    <w:p w:rsidR="009629BA" w:rsidRPr="008B131C" w:rsidRDefault="009629BA" w:rsidP="009C4693">
      <w:pPr>
        <w:autoSpaceDE w:val="0"/>
        <w:autoSpaceDN w:val="0"/>
        <w:adjustRightInd w:val="0"/>
        <w:ind w:firstLine="708"/>
        <w:jc w:val="both"/>
        <w:rPr>
          <w:sz w:val="28"/>
          <w:szCs w:val="28"/>
        </w:rPr>
      </w:pPr>
      <w:r w:rsidRPr="008B131C">
        <w:rPr>
          <w:sz w:val="28"/>
          <w:szCs w:val="28"/>
        </w:rPr>
        <w:t>Если  объект не передан в казну в указанные сроки, получатели бюджетных средств обеспечива</w:t>
      </w:r>
      <w:r>
        <w:rPr>
          <w:sz w:val="28"/>
          <w:szCs w:val="28"/>
        </w:rPr>
        <w:t>ю</w:t>
      </w:r>
      <w:r w:rsidRPr="008B131C">
        <w:rPr>
          <w:sz w:val="28"/>
          <w:szCs w:val="28"/>
        </w:rPr>
        <w:t xml:space="preserve">т его дальнейший учет с начислением амортизации. </w:t>
      </w:r>
    </w:p>
    <w:p w:rsidR="009629BA" w:rsidRPr="008E6133" w:rsidRDefault="009629BA" w:rsidP="009C4693">
      <w:pPr>
        <w:autoSpaceDE w:val="0"/>
        <w:autoSpaceDN w:val="0"/>
        <w:adjustRightInd w:val="0"/>
        <w:ind w:firstLine="708"/>
        <w:jc w:val="both"/>
        <w:rPr>
          <w:sz w:val="28"/>
          <w:szCs w:val="28"/>
        </w:rPr>
      </w:pPr>
      <w:r w:rsidRPr="008B131C">
        <w:rPr>
          <w:sz w:val="28"/>
          <w:szCs w:val="28"/>
        </w:rPr>
        <w:t>До момента передачи объектов в муниципальную казну средства, необходимые на содержание объектов, предусматриваются получателями бюджетных с</w:t>
      </w:r>
      <w:r w:rsidRPr="008E6133">
        <w:rPr>
          <w:sz w:val="28"/>
          <w:szCs w:val="28"/>
        </w:rPr>
        <w:t>ре</w:t>
      </w:r>
      <w:proofErr w:type="gramStart"/>
      <w:r w:rsidRPr="008E6133">
        <w:rPr>
          <w:sz w:val="28"/>
          <w:szCs w:val="28"/>
        </w:rPr>
        <w:t>дст</w:t>
      </w:r>
      <w:r w:rsidRPr="008B131C">
        <w:rPr>
          <w:sz w:val="28"/>
          <w:szCs w:val="28"/>
        </w:rPr>
        <w:t xml:space="preserve">в в </w:t>
      </w:r>
      <w:r w:rsidRPr="008E6133">
        <w:rPr>
          <w:sz w:val="28"/>
          <w:szCs w:val="28"/>
        </w:rPr>
        <w:t>р</w:t>
      </w:r>
      <w:proofErr w:type="gramEnd"/>
      <w:r w:rsidRPr="008E6133">
        <w:rPr>
          <w:sz w:val="28"/>
          <w:szCs w:val="28"/>
        </w:rPr>
        <w:t>амках соответствующих бюджетных ассигнований.</w:t>
      </w:r>
    </w:p>
    <w:p w:rsidR="009629BA" w:rsidRPr="008B131C" w:rsidRDefault="009629BA" w:rsidP="009C4693">
      <w:pPr>
        <w:autoSpaceDE w:val="0"/>
        <w:autoSpaceDN w:val="0"/>
        <w:adjustRightInd w:val="0"/>
        <w:ind w:firstLine="708"/>
        <w:jc w:val="both"/>
        <w:rPr>
          <w:strike/>
          <w:sz w:val="28"/>
          <w:szCs w:val="28"/>
        </w:rPr>
      </w:pPr>
      <w:r w:rsidRPr="008B131C">
        <w:rPr>
          <w:sz w:val="28"/>
          <w:szCs w:val="28"/>
        </w:rPr>
        <w:t xml:space="preserve">3.4. </w:t>
      </w:r>
      <w:proofErr w:type="gramStart"/>
      <w:r w:rsidRPr="008B131C">
        <w:rPr>
          <w:sz w:val="28"/>
          <w:szCs w:val="28"/>
        </w:rPr>
        <w:t>Для передачи объектов в муниципальную казну,  получатель бюджетных средств направляет в департамент</w:t>
      </w:r>
      <w:r>
        <w:rPr>
          <w:sz w:val="28"/>
          <w:szCs w:val="28"/>
        </w:rPr>
        <w:t xml:space="preserve"> </w:t>
      </w:r>
      <w:r w:rsidRPr="008B131C">
        <w:rPr>
          <w:sz w:val="28"/>
          <w:szCs w:val="28"/>
        </w:rPr>
        <w:t xml:space="preserve">управления имуществом и земельными ресурсами </w:t>
      </w:r>
      <w:r>
        <w:rPr>
          <w:sz w:val="28"/>
          <w:szCs w:val="28"/>
        </w:rPr>
        <w:t xml:space="preserve">администрации города Твери </w:t>
      </w:r>
      <w:r w:rsidRPr="008B131C">
        <w:rPr>
          <w:sz w:val="28"/>
          <w:szCs w:val="28"/>
        </w:rPr>
        <w:t xml:space="preserve">(далее – департамент) обращение о приеме в муниципальную казну имущества с указанием наименования </w:t>
      </w:r>
      <w:r>
        <w:rPr>
          <w:sz w:val="28"/>
          <w:szCs w:val="28"/>
        </w:rPr>
        <w:t>объекта</w:t>
      </w:r>
      <w:r w:rsidRPr="008B131C">
        <w:rPr>
          <w:sz w:val="28"/>
          <w:szCs w:val="28"/>
        </w:rPr>
        <w:t xml:space="preserve">, года выпуска, балансовой стоимости, а также </w:t>
      </w:r>
      <w:r>
        <w:rPr>
          <w:sz w:val="28"/>
          <w:szCs w:val="28"/>
        </w:rPr>
        <w:t xml:space="preserve">предложения о дальнейшем закреплении данного имущества </w:t>
      </w:r>
      <w:r w:rsidRPr="008B131C">
        <w:rPr>
          <w:sz w:val="28"/>
          <w:szCs w:val="28"/>
        </w:rPr>
        <w:t xml:space="preserve">за </w:t>
      </w:r>
      <w:r>
        <w:rPr>
          <w:sz w:val="28"/>
          <w:szCs w:val="28"/>
        </w:rPr>
        <w:t>структурными</w:t>
      </w:r>
      <w:r w:rsidRPr="008B131C">
        <w:rPr>
          <w:sz w:val="28"/>
          <w:szCs w:val="28"/>
        </w:rPr>
        <w:t xml:space="preserve"> подразделениями администрации города Твери, муниципальными учреждениями или муниципальными унитарными предприятиями.</w:t>
      </w:r>
      <w:proofErr w:type="gramEnd"/>
    </w:p>
    <w:p w:rsidR="009629BA" w:rsidRPr="008B131C" w:rsidRDefault="009629BA" w:rsidP="009C4693">
      <w:pPr>
        <w:autoSpaceDE w:val="0"/>
        <w:autoSpaceDN w:val="0"/>
        <w:adjustRightInd w:val="0"/>
        <w:ind w:firstLine="708"/>
        <w:jc w:val="both"/>
        <w:rPr>
          <w:sz w:val="28"/>
          <w:szCs w:val="28"/>
        </w:rPr>
      </w:pPr>
      <w:r w:rsidRPr="008B131C">
        <w:rPr>
          <w:sz w:val="28"/>
          <w:szCs w:val="28"/>
        </w:rPr>
        <w:t>Одновременно с обращением получатель бюджетных сре</w:t>
      </w:r>
      <w:proofErr w:type="gramStart"/>
      <w:r w:rsidRPr="008B131C">
        <w:rPr>
          <w:sz w:val="28"/>
          <w:szCs w:val="28"/>
        </w:rPr>
        <w:t>дств пр</w:t>
      </w:r>
      <w:proofErr w:type="gramEnd"/>
      <w:r w:rsidRPr="008B131C">
        <w:rPr>
          <w:sz w:val="28"/>
          <w:szCs w:val="28"/>
        </w:rPr>
        <w:t>едставляет следующий пакет документов:</w:t>
      </w:r>
    </w:p>
    <w:p w:rsidR="009629BA" w:rsidRDefault="009629BA" w:rsidP="009C4693">
      <w:pPr>
        <w:autoSpaceDE w:val="0"/>
        <w:autoSpaceDN w:val="0"/>
        <w:adjustRightInd w:val="0"/>
        <w:ind w:firstLine="708"/>
        <w:jc w:val="both"/>
        <w:rPr>
          <w:sz w:val="28"/>
          <w:szCs w:val="28"/>
        </w:rPr>
      </w:pPr>
      <w:r w:rsidRPr="008B131C">
        <w:rPr>
          <w:sz w:val="28"/>
          <w:szCs w:val="28"/>
        </w:rPr>
        <w:t xml:space="preserve">- </w:t>
      </w:r>
      <w:r>
        <w:rPr>
          <w:sz w:val="28"/>
          <w:szCs w:val="28"/>
        </w:rPr>
        <w:t>на</w:t>
      </w:r>
      <w:r w:rsidRPr="008B131C">
        <w:rPr>
          <w:sz w:val="28"/>
          <w:szCs w:val="28"/>
        </w:rPr>
        <w:t xml:space="preserve"> завершенны</w:t>
      </w:r>
      <w:r>
        <w:rPr>
          <w:sz w:val="28"/>
          <w:szCs w:val="28"/>
        </w:rPr>
        <w:t>е</w:t>
      </w:r>
      <w:r w:rsidRPr="008B131C">
        <w:rPr>
          <w:sz w:val="28"/>
          <w:szCs w:val="28"/>
        </w:rPr>
        <w:t xml:space="preserve"> строительством</w:t>
      </w:r>
      <w:r w:rsidRPr="00B528D3">
        <w:rPr>
          <w:sz w:val="28"/>
          <w:szCs w:val="28"/>
        </w:rPr>
        <w:t xml:space="preserve"> </w:t>
      </w:r>
      <w:r w:rsidRPr="008B131C">
        <w:rPr>
          <w:sz w:val="28"/>
          <w:szCs w:val="28"/>
        </w:rPr>
        <w:t>объект</w:t>
      </w:r>
      <w:r>
        <w:rPr>
          <w:sz w:val="28"/>
          <w:szCs w:val="28"/>
        </w:rPr>
        <w:t>ы</w:t>
      </w:r>
      <w:r w:rsidRPr="008B131C">
        <w:rPr>
          <w:sz w:val="28"/>
          <w:szCs w:val="28"/>
        </w:rPr>
        <w:t xml:space="preserve">: разрешение на ввод объекта в эксплуатацию; правоустанавливающие документы </w:t>
      </w:r>
      <w:r>
        <w:rPr>
          <w:sz w:val="28"/>
          <w:szCs w:val="28"/>
        </w:rPr>
        <w:t xml:space="preserve">на объект и </w:t>
      </w:r>
      <w:r w:rsidRPr="008B131C">
        <w:rPr>
          <w:sz w:val="28"/>
          <w:szCs w:val="28"/>
        </w:rPr>
        <w:t>земельный участок под объектом;</w:t>
      </w:r>
      <w:r>
        <w:rPr>
          <w:sz w:val="28"/>
          <w:szCs w:val="28"/>
        </w:rPr>
        <w:t xml:space="preserve"> техническую документацию (</w:t>
      </w:r>
      <w:r w:rsidRPr="008B131C">
        <w:rPr>
          <w:sz w:val="28"/>
          <w:szCs w:val="28"/>
        </w:rPr>
        <w:t>кадастровый паспорт и технический план</w:t>
      </w:r>
      <w:r>
        <w:rPr>
          <w:sz w:val="28"/>
          <w:szCs w:val="28"/>
        </w:rPr>
        <w:t xml:space="preserve">), </w:t>
      </w:r>
      <w:r w:rsidRPr="008B131C">
        <w:rPr>
          <w:sz w:val="28"/>
          <w:szCs w:val="28"/>
        </w:rPr>
        <w:t>сведения, позволяющие индивидуализировать данные объекты;  иные необходимые документы по запросу департамента;</w:t>
      </w:r>
    </w:p>
    <w:p w:rsidR="009629BA" w:rsidRPr="008B131C" w:rsidRDefault="009629BA" w:rsidP="009C4693">
      <w:pPr>
        <w:autoSpaceDE w:val="0"/>
        <w:autoSpaceDN w:val="0"/>
        <w:adjustRightInd w:val="0"/>
        <w:ind w:firstLine="708"/>
        <w:jc w:val="both"/>
        <w:rPr>
          <w:sz w:val="28"/>
          <w:szCs w:val="28"/>
        </w:rPr>
      </w:pPr>
      <w:r>
        <w:rPr>
          <w:sz w:val="28"/>
          <w:szCs w:val="28"/>
        </w:rPr>
        <w:t>- на</w:t>
      </w:r>
      <w:r w:rsidRPr="008B131C">
        <w:rPr>
          <w:sz w:val="28"/>
          <w:szCs w:val="28"/>
        </w:rPr>
        <w:t xml:space="preserve"> объект</w:t>
      </w:r>
      <w:r>
        <w:rPr>
          <w:sz w:val="28"/>
          <w:szCs w:val="28"/>
        </w:rPr>
        <w:t>ы</w:t>
      </w:r>
      <w:r w:rsidRPr="008B131C">
        <w:rPr>
          <w:sz w:val="28"/>
          <w:szCs w:val="28"/>
        </w:rPr>
        <w:t xml:space="preserve"> </w:t>
      </w:r>
      <w:r>
        <w:rPr>
          <w:sz w:val="28"/>
          <w:szCs w:val="28"/>
        </w:rPr>
        <w:t>не</w:t>
      </w:r>
      <w:r w:rsidRPr="008B131C">
        <w:rPr>
          <w:sz w:val="28"/>
          <w:szCs w:val="28"/>
        </w:rPr>
        <w:t>завершенн</w:t>
      </w:r>
      <w:r>
        <w:rPr>
          <w:sz w:val="28"/>
          <w:szCs w:val="28"/>
        </w:rPr>
        <w:t>ого</w:t>
      </w:r>
      <w:r w:rsidRPr="008B131C">
        <w:rPr>
          <w:sz w:val="28"/>
          <w:szCs w:val="28"/>
        </w:rPr>
        <w:t xml:space="preserve"> строительств</w:t>
      </w:r>
      <w:r>
        <w:rPr>
          <w:sz w:val="28"/>
          <w:szCs w:val="28"/>
        </w:rPr>
        <w:t>а</w:t>
      </w:r>
      <w:r w:rsidRPr="008B131C">
        <w:rPr>
          <w:sz w:val="28"/>
          <w:szCs w:val="28"/>
        </w:rPr>
        <w:t>:</w:t>
      </w:r>
      <w:r>
        <w:rPr>
          <w:sz w:val="28"/>
          <w:szCs w:val="28"/>
        </w:rPr>
        <w:t xml:space="preserve"> </w:t>
      </w:r>
      <w:r w:rsidRPr="008B131C">
        <w:rPr>
          <w:sz w:val="28"/>
          <w:szCs w:val="28"/>
        </w:rPr>
        <w:t xml:space="preserve">правоустанавливающие документы </w:t>
      </w:r>
      <w:r>
        <w:rPr>
          <w:sz w:val="28"/>
          <w:szCs w:val="28"/>
        </w:rPr>
        <w:t xml:space="preserve">на объект и на </w:t>
      </w:r>
      <w:r w:rsidRPr="008B131C">
        <w:rPr>
          <w:sz w:val="28"/>
          <w:szCs w:val="28"/>
        </w:rPr>
        <w:t>земельный участок под объектом;</w:t>
      </w:r>
      <w:r>
        <w:rPr>
          <w:sz w:val="28"/>
          <w:szCs w:val="28"/>
        </w:rPr>
        <w:t xml:space="preserve"> техническую документацию (</w:t>
      </w:r>
      <w:r w:rsidRPr="008B131C">
        <w:rPr>
          <w:sz w:val="28"/>
          <w:szCs w:val="28"/>
        </w:rPr>
        <w:t>кадастровый паспорт и технический план</w:t>
      </w:r>
      <w:r>
        <w:rPr>
          <w:sz w:val="28"/>
          <w:szCs w:val="28"/>
        </w:rPr>
        <w:t xml:space="preserve">); разрешение на строительство; проектную и </w:t>
      </w:r>
      <w:r w:rsidRPr="008B131C">
        <w:rPr>
          <w:sz w:val="28"/>
          <w:szCs w:val="28"/>
        </w:rPr>
        <w:t xml:space="preserve">исполнительную документацию по объектам </w:t>
      </w:r>
      <w:r>
        <w:rPr>
          <w:sz w:val="28"/>
          <w:szCs w:val="28"/>
        </w:rPr>
        <w:t>не</w:t>
      </w:r>
      <w:r w:rsidRPr="008B131C">
        <w:rPr>
          <w:sz w:val="28"/>
          <w:szCs w:val="28"/>
        </w:rPr>
        <w:t>завершенного строительства;</w:t>
      </w:r>
      <w:r>
        <w:rPr>
          <w:sz w:val="28"/>
          <w:szCs w:val="28"/>
        </w:rPr>
        <w:t xml:space="preserve"> </w:t>
      </w:r>
      <w:r w:rsidRPr="008B131C">
        <w:rPr>
          <w:sz w:val="28"/>
          <w:szCs w:val="28"/>
        </w:rPr>
        <w:t>иные необходимые документы по запросу департамента</w:t>
      </w:r>
      <w:r>
        <w:rPr>
          <w:sz w:val="28"/>
          <w:szCs w:val="28"/>
        </w:rPr>
        <w:t>;</w:t>
      </w:r>
    </w:p>
    <w:p w:rsidR="009629BA" w:rsidRPr="008B131C" w:rsidRDefault="009629BA" w:rsidP="009C4693">
      <w:pPr>
        <w:autoSpaceDE w:val="0"/>
        <w:autoSpaceDN w:val="0"/>
        <w:adjustRightInd w:val="0"/>
        <w:ind w:firstLine="708"/>
        <w:jc w:val="both"/>
        <w:rPr>
          <w:sz w:val="28"/>
          <w:szCs w:val="28"/>
        </w:rPr>
      </w:pPr>
      <w:r w:rsidRPr="008B131C">
        <w:rPr>
          <w:sz w:val="28"/>
          <w:szCs w:val="28"/>
        </w:rPr>
        <w:t xml:space="preserve">- </w:t>
      </w:r>
      <w:r>
        <w:rPr>
          <w:sz w:val="28"/>
          <w:szCs w:val="28"/>
        </w:rPr>
        <w:t>на</w:t>
      </w:r>
      <w:r w:rsidRPr="008B131C">
        <w:rPr>
          <w:sz w:val="28"/>
          <w:szCs w:val="28"/>
        </w:rPr>
        <w:t xml:space="preserve"> </w:t>
      </w:r>
      <w:r>
        <w:rPr>
          <w:sz w:val="28"/>
          <w:szCs w:val="28"/>
        </w:rPr>
        <w:t xml:space="preserve">объекты движимого </w:t>
      </w:r>
      <w:r w:rsidRPr="008B131C">
        <w:rPr>
          <w:sz w:val="28"/>
          <w:szCs w:val="28"/>
        </w:rPr>
        <w:t>имуществ</w:t>
      </w:r>
      <w:r>
        <w:rPr>
          <w:sz w:val="28"/>
          <w:szCs w:val="28"/>
        </w:rPr>
        <w:t>а</w:t>
      </w:r>
      <w:r w:rsidRPr="008B131C">
        <w:rPr>
          <w:sz w:val="28"/>
          <w:szCs w:val="28"/>
        </w:rPr>
        <w:t>: муниципальный контракт; паспорт транспортного средства (</w:t>
      </w:r>
      <w:r>
        <w:rPr>
          <w:sz w:val="28"/>
          <w:szCs w:val="28"/>
        </w:rPr>
        <w:t>на транспорт</w:t>
      </w:r>
      <w:r w:rsidRPr="008B131C">
        <w:rPr>
          <w:sz w:val="28"/>
          <w:szCs w:val="28"/>
        </w:rPr>
        <w:t xml:space="preserve">); паспорт изделия, техническое </w:t>
      </w:r>
      <w:r w:rsidRPr="008B131C">
        <w:rPr>
          <w:sz w:val="28"/>
          <w:szCs w:val="28"/>
        </w:rPr>
        <w:lastRenderedPageBreak/>
        <w:t>описание объекта (</w:t>
      </w:r>
      <w:r>
        <w:rPr>
          <w:sz w:val="28"/>
          <w:szCs w:val="28"/>
        </w:rPr>
        <w:t>на</w:t>
      </w:r>
      <w:r w:rsidRPr="008B131C">
        <w:rPr>
          <w:sz w:val="28"/>
          <w:szCs w:val="28"/>
        </w:rPr>
        <w:t xml:space="preserve"> проче</w:t>
      </w:r>
      <w:r>
        <w:rPr>
          <w:sz w:val="28"/>
          <w:szCs w:val="28"/>
        </w:rPr>
        <w:t>е</w:t>
      </w:r>
      <w:r w:rsidRPr="008B131C">
        <w:rPr>
          <w:sz w:val="28"/>
          <w:szCs w:val="28"/>
        </w:rPr>
        <w:t xml:space="preserve"> движимо</w:t>
      </w:r>
      <w:r>
        <w:rPr>
          <w:sz w:val="28"/>
          <w:szCs w:val="28"/>
        </w:rPr>
        <w:t>е</w:t>
      </w:r>
      <w:r w:rsidRPr="008B131C">
        <w:rPr>
          <w:sz w:val="28"/>
          <w:szCs w:val="28"/>
        </w:rPr>
        <w:t xml:space="preserve"> имуществ</w:t>
      </w:r>
      <w:r>
        <w:rPr>
          <w:sz w:val="28"/>
          <w:szCs w:val="28"/>
        </w:rPr>
        <w:t>о</w:t>
      </w:r>
      <w:r w:rsidRPr="008B131C">
        <w:rPr>
          <w:sz w:val="28"/>
          <w:szCs w:val="28"/>
        </w:rPr>
        <w:t>); иные сведения, позволяющие индивидуализировать данные объекты и обеспечива</w:t>
      </w:r>
      <w:r>
        <w:rPr>
          <w:sz w:val="28"/>
          <w:szCs w:val="28"/>
        </w:rPr>
        <w:t>ть</w:t>
      </w:r>
      <w:r w:rsidRPr="008B131C">
        <w:rPr>
          <w:sz w:val="28"/>
          <w:szCs w:val="28"/>
        </w:rPr>
        <w:t xml:space="preserve"> их дальнейшую эксплуатацию; </w:t>
      </w:r>
      <w:r>
        <w:rPr>
          <w:sz w:val="28"/>
          <w:szCs w:val="28"/>
        </w:rPr>
        <w:t xml:space="preserve">иные </w:t>
      </w:r>
      <w:r w:rsidRPr="008B131C">
        <w:rPr>
          <w:sz w:val="28"/>
          <w:szCs w:val="28"/>
        </w:rPr>
        <w:t xml:space="preserve">необходимые документы по запросу департамента. </w:t>
      </w:r>
    </w:p>
    <w:p w:rsidR="009629BA" w:rsidRDefault="009629BA" w:rsidP="009C4693">
      <w:pPr>
        <w:autoSpaceDE w:val="0"/>
        <w:autoSpaceDN w:val="0"/>
        <w:adjustRightInd w:val="0"/>
        <w:ind w:firstLine="708"/>
        <w:jc w:val="both"/>
        <w:rPr>
          <w:sz w:val="28"/>
          <w:szCs w:val="28"/>
        </w:rPr>
      </w:pPr>
      <w:r w:rsidRPr="008B131C">
        <w:rPr>
          <w:sz w:val="28"/>
          <w:szCs w:val="28"/>
        </w:rPr>
        <w:t xml:space="preserve">3.5.  При передаче </w:t>
      </w:r>
      <w:r>
        <w:rPr>
          <w:sz w:val="28"/>
          <w:szCs w:val="28"/>
        </w:rPr>
        <w:t>объектов</w:t>
      </w:r>
      <w:r w:rsidRPr="008B131C">
        <w:rPr>
          <w:sz w:val="28"/>
          <w:szCs w:val="28"/>
        </w:rPr>
        <w:t xml:space="preserve"> в муниципальную казну проводится инвентаризация. В ходе инвентаризации устанавливается соответствие данны</w:t>
      </w:r>
      <w:r>
        <w:rPr>
          <w:sz w:val="28"/>
          <w:szCs w:val="28"/>
        </w:rPr>
        <w:t>х</w:t>
      </w:r>
      <w:r w:rsidRPr="008B131C">
        <w:rPr>
          <w:sz w:val="28"/>
          <w:szCs w:val="28"/>
        </w:rPr>
        <w:t xml:space="preserve"> бухгалтерского учета и содержащи</w:t>
      </w:r>
      <w:r>
        <w:rPr>
          <w:sz w:val="28"/>
          <w:szCs w:val="28"/>
        </w:rPr>
        <w:t>х</w:t>
      </w:r>
      <w:r w:rsidRPr="008B131C">
        <w:rPr>
          <w:sz w:val="28"/>
          <w:szCs w:val="28"/>
        </w:rPr>
        <w:t xml:space="preserve">ся в технической документации, фактическим характеристикам принимаемых объектов. </w:t>
      </w:r>
    </w:p>
    <w:p w:rsidR="009629BA" w:rsidRDefault="009629BA" w:rsidP="009C4693">
      <w:pPr>
        <w:autoSpaceDE w:val="0"/>
        <w:autoSpaceDN w:val="0"/>
        <w:adjustRightInd w:val="0"/>
        <w:ind w:firstLine="708"/>
        <w:jc w:val="both"/>
        <w:rPr>
          <w:sz w:val="28"/>
          <w:szCs w:val="28"/>
        </w:rPr>
      </w:pPr>
      <w:r w:rsidRPr="008B131C">
        <w:rPr>
          <w:sz w:val="28"/>
          <w:szCs w:val="28"/>
        </w:rPr>
        <w:t>Создание инвентаризационной комиссии, проведение инвентаризации и оформление ее результатов входят в компетенцию получателя бюджетных сре</w:t>
      </w:r>
      <w:proofErr w:type="gramStart"/>
      <w:r w:rsidRPr="008B131C">
        <w:rPr>
          <w:sz w:val="28"/>
          <w:szCs w:val="28"/>
        </w:rPr>
        <w:t>дств с пр</w:t>
      </w:r>
      <w:proofErr w:type="gramEnd"/>
      <w:r w:rsidRPr="008B131C">
        <w:rPr>
          <w:sz w:val="28"/>
          <w:szCs w:val="28"/>
        </w:rPr>
        <w:t xml:space="preserve">ивлечением специалистов департамента и специалистов организации, в пользование которой поступит имущество. </w:t>
      </w:r>
    </w:p>
    <w:p w:rsidR="009629BA" w:rsidRDefault="009629BA" w:rsidP="009C4693">
      <w:pPr>
        <w:autoSpaceDE w:val="0"/>
        <w:autoSpaceDN w:val="0"/>
        <w:adjustRightInd w:val="0"/>
        <w:ind w:firstLine="708"/>
        <w:jc w:val="both"/>
        <w:rPr>
          <w:sz w:val="28"/>
          <w:szCs w:val="28"/>
        </w:rPr>
      </w:pPr>
      <w:r w:rsidRPr="00FA6717">
        <w:rPr>
          <w:sz w:val="28"/>
          <w:szCs w:val="28"/>
        </w:rPr>
        <w:t xml:space="preserve">3.6. Передача </w:t>
      </w:r>
      <w:r>
        <w:rPr>
          <w:sz w:val="28"/>
          <w:szCs w:val="28"/>
        </w:rPr>
        <w:t>объектов</w:t>
      </w:r>
      <w:r w:rsidRPr="00FA6717">
        <w:rPr>
          <w:sz w:val="28"/>
          <w:szCs w:val="28"/>
        </w:rPr>
        <w:t xml:space="preserve"> в муниципальную казну осуществляется </w:t>
      </w:r>
      <w:r>
        <w:rPr>
          <w:sz w:val="28"/>
          <w:szCs w:val="28"/>
        </w:rPr>
        <w:t xml:space="preserve"> на основании </w:t>
      </w:r>
      <w:r w:rsidRPr="00FA6717">
        <w:rPr>
          <w:sz w:val="28"/>
          <w:szCs w:val="28"/>
        </w:rPr>
        <w:t xml:space="preserve">распорядительного акта </w:t>
      </w:r>
      <w:r>
        <w:rPr>
          <w:sz w:val="28"/>
          <w:szCs w:val="28"/>
        </w:rPr>
        <w:t xml:space="preserve">администрации города Твери, либо  уполномоченного органа администрации города Твери. </w:t>
      </w:r>
    </w:p>
    <w:p w:rsidR="009629BA" w:rsidRDefault="009629BA" w:rsidP="002902F9">
      <w:pPr>
        <w:autoSpaceDE w:val="0"/>
        <w:autoSpaceDN w:val="0"/>
        <w:adjustRightInd w:val="0"/>
        <w:ind w:firstLine="708"/>
        <w:jc w:val="both"/>
        <w:rPr>
          <w:sz w:val="28"/>
          <w:szCs w:val="28"/>
        </w:rPr>
      </w:pPr>
      <w:r w:rsidRPr="008B131C">
        <w:rPr>
          <w:sz w:val="28"/>
          <w:szCs w:val="28"/>
        </w:rPr>
        <w:t>3.7</w:t>
      </w:r>
      <w:r>
        <w:rPr>
          <w:sz w:val="28"/>
          <w:szCs w:val="28"/>
        </w:rPr>
        <w:t xml:space="preserve">. </w:t>
      </w:r>
      <w:r w:rsidRPr="008B131C">
        <w:rPr>
          <w:sz w:val="28"/>
          <w:szCs w:val="28"/>
        </w:rPr>
        <w:t xml:space="preserve">Оформление документации при передаче объектов в муниципальную казну осуществляется в соответствии с разделом 4 </w:t>
      </w:r>
      <w:r>
        <w:rPr>
          <w:sz w:val="28"/>
          <w:szCs w:val="28"/>
        </w:rPr>
        <w:t>П</w:t>
      </w:r>
      <w:r w:rsidRPr="008B131C">
        <w:rPr>
          <w:sz w:val="28"/>
          <w:szCs w:val="28"/>
        </w:rPr>
        <w:t>орядка.</w:t>
      </w:r>
    </w:p>
    <w:p w:rsidR="009629BA" w:rsidRPr="008B131C" w:rsidRDefault="009629BA" w:rsidP="002902F9">
      <w:pPr>
        <w:autoSpaceDE w:val="0"/>
        <w:autoSpaceDN w:val="0"/>
        <w:adjustRightInd w:val="0"/>
        <w:ind w:firstLine="708"/>
        <w:jc w:val="both"/>
        <w:rPr>
          <w:sz w:val="28"/>
          <w:szCs w:val="28"/>
        </w:rPr>
      </w:pPr>
      <w:r w:rsidRPr="00FA6717">
        <w:rPr>
          <w:sz w:val="28"/>
          <w:szCs w:val="28"/>
        </w:rPr>
        <w:t xml:space="preserve">3.8. </w:t>
      </w:r>
      <w:proofErr w:type="gramStart"/>
      <w:r w:rsidRPr="008B131C">
        <w:rPr>
          <w:sz w:val="28"/>
          <w:szCs w:val="28"/>
        </w:rPr>
        <w:t xml:space="preserve">Учет и условия </w:t>
      </w:r>
      <w:r>
        <w:rPr>
          <w:sz w:val="28"/>
          <w:szCs w:val="28"/>
        </w:rPr>
        <w:t>передачи</w:t>
      </w:r>
      <w:r w:rsidRPr="008B131C">
        <w:rPr>
          <w:sz w:val="28"/>
          <w:szCs w:val="28"/>
        </w:rPr>
        <w:t xml:space="preserve"> объектов и затрат,</w:t>
      </w:r>
      <w:r>
        <w:rPr>
          <w:sz w:val="28"/>
          <w:szCs w:val="28"/>
        </w:rPr>
        <w:t xml:space="preserve"> произведенных на реконструкцию и модернизацию,</w:t>
      </w:r>
      <w:r w:rsidRPr="008B131C">
        <w:rPr>
          <w:sz w:val="28"/>
          <w:szCs w:val="28"/>
        </w:rPr>
        <w:t xml:space="preserve"> не урегулированные данным Порядком, осуществляются в рамках </w:t>
      </w:r>
      <w:r>
        <w:rPr>
          <w:sz w:val="28"/>
          <w:szCs w:val="28"/>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w:t>
      </w:r>
      <w:proofErr w:type="gramEnd"/>
    </w:p>
    <w:p w:rsidR="009629BA" w:rsidRPr="008B131C" w:rsidRDefault="009629BA" w:rsidP="00D62FB1">
      <w:pPr>
        <w:autoSpaceDE w:val="0"/>
        <w:autoSpaceDN w:val="0"/>
        <w:adjustRightInd w:val="0"/>
        <w:jc w:val="center"/>
        <w:outlineLvl w:val="1"/>
        <w:rPr>
          <w:sz w:val="28"/>
          <w:szCs w:val="28"/>
        </w:rPr>
      </w:pPr>
    </w:p>
    <w:p w:rsidR="009629BA" w:rsidRPr="008B131C" w:rsidRDefault="009629BA" w:rsidP="00D62FB1">
      <w:pPr>
        <w:autoSpaceDE w:val="0"/>
        <w:autoSpaceDN w:val="0"/>
        <w:adjustRightInd w:val="0"/>
        <w:jc w:val="center"/>
        <w:outlineLvl w:val="1"/>
        <w:rPr>
          <w:strike/>
          <w:sz w:val="28"/>
          <w:szCs w:val="28"/>
        </w:rPr>
      </w:pPr>
      <w:r w:rsidRPr="008B131C">
        <w:rPr>
          <w:sz w:val="28"/>
          <w:szCs w:val="28"/>
        </w:rPr>
        <w:t xml:space="preserve">4. </w:t>
      </w:r>
      <w:r>
        <w:rPr>
          <w:sz w:val="28"/>
          <w:szCs w:val="28"/>
        </w:rPr>
        <w:t>Д</w:t>
      </w:r>
      <w:r w:rsidRPr="008B131C">
        <w:rPr>
          <w:sz w:val="28"/>
          <w:szCs w:val="28"/>
        </w:rPr>
        <w:t>окумента</w:t>
      </w:r>
      <w:r>
        <w:rPr>
          <w:sz w:val="28"/>
          <w:szCs w:val="28"/>
        </w:rPr>
        <w:t>льное о</w:t>
      </w:r>
      <w:r w:rsidRPr="008B131C">
        <w:rPr>
          <w:sz w:val="28"/>
          <w:szCs w:val="28"/>
        </w:rPr>
        <w:t>формление передач</w:t>
      </w:r>
      <w:r>
        <w:rPr>
          <w:sz w:val="28"/>
          <w:szCs w:val="28"/>
        </w:rPr>
        <w:t>и</w:t>
      </w:r>
      <w:r w:rsidRPr="008B131C">
        <w:rPr>
          <w:sz w:val="28"/>
          <w:szCs w:val="28"/>
        </w:rPr>
        <w:t xml:space="preserve"> </w:t>
      </w:r>
    </w:p>
    <w:p w:rsidR="009629BA" w:rsidRPr="008B131C" w:rsidRDefault="009629BA" w:rsidP="00D62FB1">
      <w:pPr>
        <w:autoSpaceDE w:val="0"/>
        <w:autoSpaceDN w:val="0"/>
        <w:adjustRightInd w:val="0"/>
        <w:jc w:val="center"/>
        <w:rPr>
          <w:sz w:val="28"/>
          <w:szCs w:val="28"/>
        </w:rPr>
      </w:pPr>
      <w:r w:rsidRPr="008B131C">
        <w:rPr>
          <w:sz w:val="28"/>
          <w:szCs w:val="28"/>
        </w:rPr>
        <w:t xml:space="preserve">объектов </w:t>
      </w:r>
      <w:r>
        <w:rPr>
          <w:sz w:val="28"/>
          <w:szCs w:val="28"/>
        </w:rPr>
        <w:t>в муниципальную казну</w:t>
      </w:r>
    </w:p>
    <w:p w:rsidR="009629BA" w:rsidRPr="008B131C" w:rsidRDefault="009629BA" w:rsidP="00D62FB1">
      <w:pPr>
        <w:autoSpaceDE w:val="0"/>
        <w:autoSpaceDN w:val="0"/>
        <w:adjustRightInd w:val="0"/>
        <w:ind w:firstLine="540"/>
        <w:jc w:val="both"/>
        <w:rPr>
          <w:sz w:val="28"/>
          <w:szCs w:val="28"/>
        </w:rPr>
      </w:pPr>
    </w:p>
    <w:p w:rsidR="009629BA" w:rsidRPr="008B131C" w:rsidRDefault="009629BA" w:rsidP="00E373A8">
      <w:pPr>
        <w:autoSpaceDE w:val="0"/>
        <w:autoSpaceDN w:val="0"/>
        <w:adjustRightInd w:val="0"/>
        <w:ind w:firstLine="708"/>
        <w:jc w:val="both"/>
        <w:rPr>
          <w:sz w:val="28"/>
          <w:szCs w:val="28"/>
        </w:rPr>
      </w:pPr>
      <w:r w:rsidRPr="008B131C">
        <w:rPr>
          <w:sz w:val="28"/>
          <w:szCs w:val="28"/>
        </w:rPr>
        <w:t xml:space="preserve">4.1. </w:t>
      </w:r>
      <w:proofErr w:type="gramStart"/>
      <w:r>
        <w:rPr>
          <w:sz w:val="28"/>
          <w:szCs w:val="28"/>
        </w:rPr>
        <w:t>Передача</w:t>
      </w:r>
      <w:r w:rsidRPr="008B131C">
        <w:rPr>
          <w:sz w:val="28"/>
          <w:szCs w:val="28"/>
        </w:rPr>
        <w:t xml:space="preserve"> объектов в муниципальную казну оформляется первичными документами по формам Общероссийского классификат</w:t>
      </w:r>
      <w:r>
        <w:rPr>
          <w:sz w:val="28"/>
          <w:szCs w:val="28"/>
        </w:rPr>
        <w:t>ора управленческой документации</w:t>
      </w:r>
      <w:r w:rsidRPr="008B131C">
        <w:rPr>
          <w:sz w:val="28"/>
          <w:szCs w:val="28"/>
        </w:rPr>
        <w:t xml:space="preserve">, утвержденным </w:t>
      </w:r>
      <w:r>
        <w:rPr>
          <w:sz w:val="28"/>
          <w:szCs w:val="28"/>
        </w:rPr>
        <w:t>п</w:t>
      </w:r>
      <w:r w:rsidRPr="008B131C">
        <w:rPr>
          <w:sz w:val="28"/>
          <w:szCs w:val="28"/>
        </w:rPr>
        <w:t xml:space="preserve">остановлением </w:t>
      </w:r>
      <w:r w:rsidRPr="004D4303">
        <w:rPr>
          <w:sz w:val="28"/>
          <w:szCs w:val="28"/>
        </w:rPr>
        <w:t xml:space="preserve">Комитета </w:t>
      </w:r>
      <w:r>
        <w:rPr>
          <w:sz w:val="28"/>
          <w:szCs w:val="28"/>
        </w:rPr>
        <w:t>Российской Федерации</w:t>
      </w:r>
      <w:r w:rsidRPr="004D4303">
        <w:rPr>
          <w:sz w:val="28"/>
          <w:szCs w:val="28"/>
        </w:rPr>
        <w:t xml:space="preserve"> </w:t>
      </w:r>
      <w:r>
        <w:rPr>
          <w:sz w:val="28"/>
          <w:szCs w:val="28"/>
        </w:rPr>
        <w:t>по</w:t>
      </w:r>
      <w:r w:rsidRPr="004D4303">
        <w:rPr>
          <w:sz w:val="28"/>
          <w:szCs w:val="28"/>
        </w:rPr>
        <w:t xml:space="preserve"> </w:t>
      </w:r>
      <w:r>
        <w:rPr>
          <w:sz w:val="28"/>
          <w:szCs w:val="28"/>
        </w:rPr>
        <w:t>стандартизации</w:t>
      </w:r>
      <w:r w:rsidRPr="004D4303">
        <w:rPr>
          <w:sz w:val="28"/>
          <w:szCs w:val="28"/>
        </w:rPr>
        <w:t xml:space="preserve">, </w:t>
      </w:r>
      <w:r>
        <w:rPr>
          <w:sz w:val="28"/>
          <w:szCs w:val="28"/>
        </w:rPr>
        <w:t xml:space="preserve">метрологии </w:t>
      </w:r>
      <w:r w:rsidRPr="004D4303">
        <w:rPr>
          <w:sz w:val="28"/>
          <w:szCs w:val="28"/>
        </w:rPr>
        <w:t xml:space="preserve"> </w:t>
      </w:r>
      <w:r>
        <w:rPr>
          <w:sz w:val="28"/>
          <w:szCs w:val="28"/>
        </w:rPr>
        <w:t xml:space="preserve">и </w:t>
      </w:r>
      <w:r w:rsidRPr="004D4303">
        <w:rPr>
          <w:sz w:val="28"/>
          <w:szCs w:val="28"/>
        </w:rPr>
        <w:t xml:space="preserve"> </w:t>
      </w:r>
      <w:r>
        <w:rPr>
          <w:sz w:val="28"/>
          <w:szCs w:val="28"/>
        </w:rPr>
        <w:t>сертификации</w:t>
      </w:r>
      <w:r w:rsidRPr="008B131C">
        <w:rPr>
          <w:sz w:val="28"/>
          <w:szCs w:val="28"/>
        </w:rPr>
        <w:t xml:space="preserve"> от 30.12.1993 </w:t>
      </w:r>
      <w:r>
        <w:rPr>
          <w:sz w:val="28"/>
          <w:szCs w:val="28"/>
        </w:rPr>
        <w:t>№</w:t>
      </w:r>
      <w:r w:rsidRPr="008B131C">
        <w:rPr>
          <w:sz w:val="28"/>
          <w:szCs w:val="28"/>
        </w:rPr>
        <w:t xml:space="preserve"> 299</w:t>
      </w:r>
      <w:r>
        <w:rPr>
          <w:sz w:val="28"/>
          <w:szCs w:val="28"/>
        </w:rPr>
        <w:t>,</w:t>
      </w:r>
      <w:r w:rsidRPr="008B131C">
        <w:rPr>
          <w:sz w:val="28"/>
          <w:szCs w:val="28"/>
        </w:rPr>
        <w:t xml:space="preserve"> и заполненным в соответствии с </w:t>
      </w:r>
      <w:r>
        <w:rPr>
          <w:sz w:val="28"/>
          <w:szCs w:val="28"/>
        </w:rPr>
        <w:t>«</w:t>
      </w:r>
      <w:r w:rsidRPr="008B131C">
        <w:rPr>
          <w:sz w:val="28"/>
          <w:szCs w:val="28"/>
        </w:rPr>
        <w:t>Указаниями по применению и заполнению форм первичной учетной документации по учету основных средств</w:t>
      </w:r>
      <w:r>
        <w:rPr>
          <w:sz w:val="28"/>
          <w:szCs w:val="28"/>
        </w:rPr>
        <w:t>»</w:t>
      </w:r>
      <w:r w:rsidRPr="008B131C">
        <w:rPr>
          <w:sz w:val="28"/>
          <w:szCs w:val="28"/>
        </w:rPr>
        <w:t xml:space="preserve">, утвержденными </w:t>
      </w:r>
      <w:r>
        <w:rPr>
          <w:sz w:val="28"/>
          <w:szCs w:val="28"/>
        </w:rPr>
        <w:t>п</w:t>
      </w:r>
      <w:r w:rsidRPr="008B131C">
        <w:rPr>
          <w:sz w:val="28"/>
          <w:szCs w:val="28"/>
        </w:rPr>
        <w:t xml:space="preserve">остановлением </w:t>
      </w:r>
      <w:r>
        <w:rPr>
          <w:sz w:val="28"/>
          <w:szCs w:val="28"/>
        </w:rPr>
        <w:t>Государственного</w:t>
      </w:r>
      <w:r w:rsidRPr="004D4303">
        <w:rPr>
          <w:sz w:val="28"/>
          <w:szCs w:val="28"/>
        </w:rPr>
        <w:t xml:space="preserve"> </w:t>
      </w:r>
      <w:r>
        <w:rPr>
          <w:sz w:val="28"/>
          <w:szCs w:val="28"/>
        </w:rPr>
        <w:t>комитета</w:t>
      </w:r>
      <w:r w:rsidRPr="004D4303">
        <w:rPr>
          <w:sz w:val="28"/>
          <w:szCs w:val="28"/>
        </w:rPr>
        <w:t xml:space="preserve"> Р</w:t>
      </w:r>
      <w:r>
        <w:rPr>
          <w:sz w:val="28"/>
          <w:szCs w:val="28"/>
        </w:rPr>
        <w:t>оссийской</w:t>
      </w:r>
      <w:r w:rsidRPr="004D4303">
        <w:rPr>
          <w:sz w:val="28"/>
          <w:szCs w:val="28"/>
        </w:rPr>
        <w:t xml:space="preserve"> Ф</w:t>
      </w:r>
      <w:r>
        <w:rPr>
          <w:sz w:val="28"/>
          <w:szCs w:val="28"/>
        </w:rPr>
        <w:t>едерации</w:t>
      </w:r>
      <w:r w:rsidRPr="004D4303">
        <w:rPr>
          <w:sz w:val="28"/>
          <w:szCs w:val="28"/>
        </w:rPr>
        <w:t xml:space="preserve"> </w:t>
      </w:r>
      <w:r>
        <w:rPr>
          <w:sz w:val="28"/>
          <w:szCs w:val="28"/>
        </w:rPr>
        <w:t>по</w:t>
      </w:r>
      <w:r w:rsidRPr="004D4303">
        <w:rPr>
          <w:sz w:val="28"/>
          <w:szCs w:val="28"/>
        </w:rPr>
        <w:t xml:space="preserve"> </w:t>
      </w:r>
      <w:r>
        <w:rPr>
          <w:sz w:val="28"/>
          <w:szCs w:val="28"/>
        </w:rPr>
        <w:t>статистике</w:t>
      </w:r>
      <w:r w:rsidRPr="004D4303">
        <w:rPr>
          <w:sz w:val="28"/>
          <w:szCs w:val="28"/>
        </w:rPr>
        <w:t xml:space="preserve"> </w:t>
      </w:r>
      <w:r w:rsidRPr="008B131C">
        <w:rPr>
          <w:sz w:val="28"/>
          <w:szCs w:val="28"/>
        </w:rPr>
        <w:t xml:space="preserve">от 21.01.2003 </w:t>
      </w:r>
      <w:r>
        <w:rPr>
          <w:sz w:val="28"/>
          <w:szCs w:val="28"/>
        </w:rPr>
        <w:t>№</w:t>
      </w:r>
      <w:r w:rsidRPr="008B131C">
        <w:rPr>
          <w:sz w:val="28"/>
          <w:szCs w:val="28"/>
        </w:rPr>
        <w:t xml:space="preserve"> 7:</w:t>
      </w:r>
      <w:proofErr w:type="gramEnd"/>
    </w:p>
    <w:p w:rsidR="009629BA" w:rsidRPr="008B131C" w:rsidRDefault="009629BA" w:rsidP="00E373A8">
      <w:pPr>
        <w:autoSpaceDE w:val="0"/>
        <w:autoSpaceDN w:val="0"/>
        <w:adjustRightInd w:val="0"/>
        <w:ind w:firstLine="708"/>
        <w:jc w:val="both"/>
        <w:rPr>
          <w:sz w:val="28"/>
          <w:szCs w:val="28"/>
        </w:rPr>
      </w:pPr>
      <w:r w:rsidRPr="008B131C">
        <w:rPr>
          <w:sz w:val="28"/>
          <w:szCs w:val="28"/>
        </w:rPr>
        <w:t xml:space="preserve">- по форме </w:t>
      </w:r>
      <w:r>
        <w:rPr>
          <w:sz w:val="28"/>
          <w:szCs w:val="28"/>
        </w:rPr>
        <w:t>№</w:t>
      </w:r>
      <w:r w:rsidRPr="008B131C">
        <w:rPr>
          <w:sz w:val="28"/>
          <w:szCs w:val="28"/>
        </w:rPr>
        <w:t xml:space="preserve"> ОС-</w:t>
      </w:r>
      <w:r w:rsidRPr="004236F7">
        <w:rPr>
          <w:sz w:val="28"/>
          <w:szCs w:val="28"/>
        </w:rPr>
        <w:t>1 (ОКУД 0306001)</w:t>
      </w:r>
      <w:r w:rsidRPr="008B131C">
        <w:rPr>
          <w:sz w:val="28"/>
          <w:szCs w:val="28"/>
        </w:rPr>
        <w:t xml:space="preserve"> - для объекта основных средств (кроме зданий, сооружений);</w:t>
      </w:r>
    </w:p>
    <w:p w:rsidR="009629BA" w:rsidRPr="008B131C" w:rsidRDefault="009629BA" w:rsidP="00E373A8">
      <w:pPr>
        <w:autoSpaceDE w:val="0"/>
        <w:autoSpaceDN w:val="0"/>
        <w:adjustRightInd w:val="0"/>
        <w:ind w:firstLine="708"/>
        <w:jc w:val="both"/>
        <w:rPr>
          <w:sz w:val="28"/>
          <w:szCs w:val="28"/>
        </w:rPr>
      </w:pPr>
      <w:r w:rsidRPr="008B131C">
        <w:rPr>
          <w:sz w:val="28"/>
          <w:szCs w:val="28"/>
        </w:rPr>
        <w:t xml:space="preserve">- по форме </w:t>
      </w:r>
      <w:r>
        <w:rPr>
          <w:sz w:val="28"/>
          <w:szCs w:val="28"/>
        </w:rPr>
        <w:t>№</w:t>
      </w:r>
      <w:r w:rsidRPr="008B131C">
        <w:rPr>
          <w:sz w:val="28"/>
          <w:szCs w:val="28"/>
        </w:rPr>
        <w:t xml:space="preserve"> ОС-1а (ОКУД 0306030) - для зданий, сооружений;</w:t>
      </w:r>
    </w:p>
    <w:p w:rsidR="009629BA" w:rsidRPr="008B131C" w:rsidRDefault="009629BA" w:rsidP="00E373A8">
      <w:pPr>
        <w:autoSpaceDE w:val="0"/>
        <w:autoSpaceDN w:val="0"/>
        <w:adjustRightInd w:val="0"/>
        <w:ind w:firstLine="708"/>
        <w:jc w:val="both"/>
        <w:rPr>
          <w:sz w:val="28"/>
          <w:szCs w:val="28"/>
        </w:rPr>
      </w:pPr>
      <w:r w:rsidRPr="008B131C">
        <w:rPr>
          <w:sz w:val="28"/>
          <w:szCs w:val="28"/>
        </w:rPr>
        <w:t xml:space="preserve">- по форме </w:t>
      </w:r>
      <w:r>
        <w:rPr>
          <w:sz w:val="28"/>
          <w:szCs w:val="28"/>
        </w:rPr>
        <w:t>№</w:t>
      </w:r>
      <w:r w:rsidRPr="008B131C">
        <w:rPr>
          <w:sz w:val="28"/>
          <w:szCs w:val="28"/>
        </w:rPr>
        <w:t xml:space="preserve"> ОС-1б (ОКУД 0306031) - для групп объектов основных средств (кроме зданий, сооружений). </w:t>
      </w:r>
    </w:p>
    <w:p w:rsidR="009629BA" w:rsidRPr="008B131C" w:rsidRDefault="009629BA" w:rsidP="00E373A8">
      <w:pPr>
        <w:autoSpaceDE w:val="0"/>
        <w:autoSpaceDN w:val="0"/>
        <w:adjustRightInd w:val="0"/>
        <w:ind w:firstLine="708"/>
        <w:jc w:val="both"/>
        <w:rPr>
          <w:sz w:val="28"/>
          <w:szCs w:val="28"/>
        </w:rPr>
      </w:pPr>
      <w:r w:rsidRPr="008B131C">
        <w:rPr>
          <w:sz w:val="28"/>
          <w:szCs w:val="28"/>
        </w:rPr>
        <w:t xml:space="preserve">4.2. Акты заполняются на каждый объект недвижимого имущества, а также на каждый объект движимого имущества стоимостью свыше </w:t>
      </w:r>
      <w:r w:rsidRPr="00864F74">
        <w:rPr>
          <w:sz w:val="28"/>
          <w:szCs w:val="28"/>
        </w:rPr>
        <w:t>3000,00</w:t>
      </w:r>
      <w:r w:rsidRPr="008B131C">
        <w:rPr>
          <w:sz w:val="28"/>
          <w:szCs w:val="28"/>
        </w:rPr>
        <w:t xml:space="preserve"> </w:t>
      </w:r>
      <w:r>
        <w:rPr>
          <w:sz w:val="28"/>
          <w:szCs w:val="28"/>
        </w:rPr>
        <w:lastRenderedPageBreak/>
        <w:t xml:space="preserve">рублей. </w:t>
      </w:r>
      <w:r w:rsidRPr="008B131C">
        <w:rPr>
          <w:sz w:val="28"/>
          <w:szCs w:val="28"/>
        </w:rPr>
        <w:t xml:space="preserve">Факт приема-передачи объекта подтверждается подписями руководителей, материально ответственных лиц и печатями организации-получателя и организации-сдатчика на первой и третьей страницах для актов по формам </w:t>
      </w:r>
      <w:r>
        <w:rPr>
          <w:sz w:val="28"/>
          <w:szCs w:val="28"/>
        </w:rPr>
        <w:t>№</w:t>
      </w:r>
      <w:r w:rsidRPr="008B131C">
        <w:rPr>
          <w:sz w:val="28"/>
          <w:szCs w:val="28"/>
        </w:rPr>
        <w:t xml:space="preserve"> ОС-1, </w:t>
      </w:r>
      <w:r>
        <w:rPr>
          <w:sz w:val="28"/>
          <w:szCs w:val="28"/>
        </w:rPr>
        <w:t xml:space="preserve">№ </w:t>
      </w:r>
      <w:r w:rsidRPr="008B131C">
        <w:rPr>
          <w:sz w:val="28"/>
          <w:szCs w:val="28"/>
        </w:rPr>
        <w:t xml:space="preserve">ОС-1а и на первой, третьей и четвертой страницах акта по форме </w:t>
      </w:r>
      <w:r>
        <w:rPr>
          <w:sz w:val="28"/>
          <w:szCs w:val="28"/>
        </w:rPr>
        <w:t xml:space="preserve">№ </w:t>
      </w:r>
      <w:r w:rsidRPr="008B131C">
        <w:rPr>
          <w:sz w:val="28"/>
          <w:szCs w:val="28"/>
        </w:rPr>
        <w:t xml:space="preserve">ОС-1б. Каждый акт составляется в количестве трех экземпляров. Наличие в унифицированных формах незаполненных реквизитов не допускается. В случае отсутствия информации в соответствующей строке (графе) проставляется прочерк. Помарки и исправления не допускаются. Должности руководителей принимающей и передающей сторон, а также должности членов комиссии </w:t>
      </w:r>
      <w:r>
        <w:rPr>
          <w:sz w:val="28"/>
          <w:szCs w:val="28"/>
        </w:rPr>
        <w:t xml:space="preserve">по передаче имущества </w:t>
      </w:r>
      <w:r w:rsidRPr="008B131C">
        <w:rPr>
          <w:sz w:val="28"/>
          <w:szCs w:val="28"/>
        </w:rPr>
        <w:t>в актах указываются полностью, без сокращений.</w:t>
      </w:r>
    </w:p>
    <w:p w:rsidR="009629BA" w:rsidRPr="008B131C" w:rsidRDefault="009629BA" w:rsidP="00E373A8">
      <w:pPr>
        <w:autoSpaceDE w:val="0"/>
        <w:autoSpaceDN w:val="0"/>
        <w:adjustRightInd w:val="0"/>
        <w:ind w:firstLine="708"/>
        <w:jc w:val="both"/>
        <w:rPr>
          <w:sz w:val="28"/>
          <w:szCs w:val="28"/>
        </w:rPr>
      </w:pPr>
      <w:r w:rsidRPr="008B131C">
        <w:rPr>
          <w:sz w:val="28"/>
          <w:szCs w:val="28"/>
        </w:rPr>
        <w:t xml:space="preserve">4.3. Акты по формам </w:t>
      </w:r>
      <w:r>
        <w:rPr>
          <w:sz w:val="28"/>
          <w:szCs w:val="28"/>
        </w:rPr>
        <w:t xml:space="preserve">№ </w:t>
      </w:r>
      <w:r w:rsidRPr="008B131C">
        <w:rPr>
          <w:sz w:val="28"/>
          <w:szCs w:val="28"/>
        </w:rPr>
        <w:t xml:space="preserve">ОС-1 и </w:t>
      </w:r>
      <w:r>
        <w:rPr>
          <w:sz w:val="28"/>
          <w:szCs w:val="28"/>
        </w:rPr>
        <w:t xml:space="preserve">№ </w:t>
      </w:r>
      <w:r w:rsidRPr="008B131C">
        <w:rPr>
          <w:sz w:val="28"/>
          <w:szCs w:val="28"/>
        </w:rPr>
        <w:t>ОС-1а заполняются следующим образом:</w:t>
      </w:r>
    </w:p>
    <w:p w:rsidR="009629BA" w:rsidRDefault="009629BA" w:rsidP="00E373A8">
      <w:pPr>
        <w:autoSpaceDE w:val="0"/>
        <w:autoSpaceDN w:val="0"/>
        <w:adjustRightInd w:val="0"/>
        <w:ind w:firstLine="708"/>
        <w:jc w:val="both"/>
        <w:rPr>
          <w:sz w:val="28"/>
          <w:szCs w:val="28"/>
        </w:rPr>
      </w:pPr>
      <w:r w:rsidRPr="008B131C">
        <w:rPr>
          <w:sz w:val="28"/>
          <w:szCs w:val="28"/>
        </w:rPr>
        <w:t xml:space="preserve">Раздел 1 заполняется на основании данных бухгалтерского учета передающей стороны (организации-сдатчика). Наименование основных средств в актах должно соответствовать наименованию, указанному в распорядительном </w:t>
      </w:r>
      <w:r w:rsidRPr="00991A80">
        <w:rPr>
          <w:sz w:val="28"/>
          <w:szCs w:val="28"/>
        </w:rPr>
        <w:t>акте,</w:t>
      </w:r>
      <w:r w:rsidRPr="008B131C">
        <w:rPr>
          <w:sz w:val="28"/>
          <w:szCs w:val="28"/>
        </w:rPr>
        <w:t xml:space="preserve"> на основании которого имущество передается в </w:t>
      </w:r>
      <w:r>
        <w:rPr>
          <w:sz w:val="28"/>
          <w:szCs w:val="28"/>
        </w:rPr>
        <w:t xml:space="preserve">муниципальную </w:t>
      </w:r>
      <w:r w:rsidRPr="008B131C">
        <w:rPr>
          <w:sz w:val="28"/>
          <w:szCs w:val="28"/>
        </w:rPr>
        <w:t>казну.</w:t>
      </w:r>
    </w:p>
    <w:p w:rsidR="009629BA" w:rsidRPr="008B131C" w:rsidRDefault="009629BA" w:rsidP="00E373A8">
      <w:pPr>
        <w:autoSpaceDE w:val="0"/>
        <w:autoSpaceDN w:val="0"/>
        <w:adjustRightInd w:val="0"/>
        <w:ind w:firstLine="708"/>
        <w:jc w:val="both"/>
        <w:rPr>
          <w:sz w:val="28"/>
          <w:szCs w:val="28"/>
        </w:rPr>
      </w:pPr>
      <w:r>
        <w:rPr>
          <w:sz w:val="28"/>
          <w:szCs w:val="28"/>
        </w:rPr>
        <w:t>Передающая сторона н</w:t>
      </w:r>
      <w:r w:rsidRPr="008B131C">
        <w:rPr>
          <w:sz w:val="28"/>
          <w:szCs w:val="28"/>
        </w:rPr>
        <w:t xml:space="preserve">а основании технической характеристики </w:t>
      </w:r>
      <w:r>
        <w:rPr>
          <w:sz w:val="28"/>
          <w:szCs w:val="28"/>
        </w:rPr>
        <w:t>присваивает</w:t>
      </w:r>
      <w:r w:rsidRPr="008B131C">
        <w:rPr>
          <w:sz w:val="28"/>
          <w:szCs w:val="28"/>
        </w:rPr>
        <w:t xml:space="preserve"> код</w:t>
      </w:r>
      <w:r>
        <w:rPr>
          <w:sz w:val="28"/>
          <w:szCs w:val="28"/>
        </w:rPr>
        <w:t xml:space="preserve"> ОКОФ</w:t>
      </w:r>
      <w:r w:rsidRPr="008B131C">
        <w:rPr>
          <w:sz w:val="28"/>
          <w:szCs w:val="28"/>
        </w:rPr>
        <w:t xml:space="preserve">  в соответствии с Общероссийским классификатором основных фондов, утвержденным </w:t>
      </w:r>
      <w:r>
        <w:rPr>
          <w:sz w:val="28"/>
          <w:szCs w:val="28"/>
        </w:rPr>
        <w:t>п</w:t>
      </w:r>
      <w:r w:rsidRPr="008B131C">
        <w:rPr>
          <w:sz w:val="28"/>
          <w:szCs w:val="28"/>
        </w:rPr>
        <w:t xml:space="preserve">остановлением </w:t>
      </w:r>
      <w:r w:rsidRPr="004D4303">
        <w:rPr>
          <w:sz w:val="28"/>
          <w:szCs w:val="28"/>
        </w:rPr>
        <w:t xml:space="preserve">Комитета </w:t>
      </w:r>
      <w:r>
        <w:rPr>
          <w:sz w:val="28"/>
          <w:szCs w:val="28"/>
        </w:rPr>
        <w:t>Российской Федерации</w:t>
      </w:r>
      <w:r w:rsidRPr="004D4303">
        <w:rPr>
          <w:sz w:val="28"/>
          <w:szCs w:val="28"/>
        </w:rPr>
        <w:t xml:space="preserve"> </w:t>
      </w:r>
      <w:r>
        <w:rPr>
          <w:sz w:val="28"/>
          <w:szCs w:val="28"/>
        </w:rPr>
        <w:t>по</w:t>
      </w:r>
      <w:r w:rsidRPr="004D4303">
        <w:rPr>
          <w:sz w:val="28"/>
          <w:szCs w:val="28"/>
        </w:rPr>
        <w:t xml:space="preserve"> </w:t>
      </w:r>
      <w:r>
        <w:rPr>
          <w:sz w:val="28"/>
          <w:szCs w:val="28"/>
        </w:rPr>
        <w:t>стандартизации</w:t>
      </w:r>
      <w:r w:rsidRPr="004D4303">
        <w:rPr>
          <w:sz w:val="28"/>
          <w:szCs w:val="28"/>
        </w:rPr>
        <w:t xml:space="preserve">, </w:t>
      </w:r>
      <w:r>
        <w:rPr>
          <w:sz w:val="28"/>
          <w:szCs w:val="28"/>
        </w:rPr>
        <w:t xml:space="preserve">метрологии </w:t>
      </w:r>
      <w:r w:rsidRPr="004D4303">
        <w:rPr>
          <w:sz w:val="28"/>
          <w:szCs w:val="28"/>
        </w:rPr>
        <w:t xml:space="preserve"> </w:t>
      </w:r>
      <w:r>
        <w:rPr>
          <w:sz w:val="28"/>
          <w:szCs w:val="28"/>
        </w:rPr>
        <w:t xml:space="preserve">и </w:t>
      </w:r>
      <w:r w:rsidRPr="004D4303">
        <w:rPr>
          <w:sz w:val="28"/>
          <w:szCs w:val="28"/>
        </w:rPr>
        <w:t xml:space="preserve"> </w:t>
      </w:r>
      <w:r>
        <w:rPr>
          <w:sz w:val="28"/>
          <w:szCs w:val="28"/>
        </w:rPr>
        <w:t>сертификации</w:t>
      </w:r>
      <w:r w:rsidRPr="008B131C">
        <w:rPr>
          <w:sz w:val="28"/>
          <w:szCs w:val="28"/>
        </w:rPr>
        <w:t xml:space="preserve"> от 26.12.1994 </w:t>
      </w:r>
      <w:r>
        <w:rPr>
          <w:sz w:val="28"/>
          <w:szCs w:val="28"/>
        </w:rPr>
        <w:t xml:space="preserve">      </w:t>
      </w:r>
      <w:r w:rsidRPr="008B131C">
        <w:rPr>
          <w:sz w:val="28"/>
          <w:szCs w:val="28"/>
        </w:rPr>
        <w:t>№ 359, определ</w:t>
      </w:r>
      <w:r>
        <w:rPr>
          <w:sz w:val="28"/>
          <w:szCs w:val="28"/>
        </w:rPr>
        <w:t>яет срок полезного использования объектов.</w:t>
      </w:r>
    </w:p>
    <w:p w:rsidR="009629BA" w:rsidRDefault="009629BA" w:rsidP="00E373A8">
      <w:pPr>
        <w:autoSpaceDE w:val="0"/>
        <w:autoSpaceDN w:val="0"/>
        <w:adjustRightInd w:val="0"/>
        <w:ind w:firstLine="708"/>
        <w:jc w:val="both"/>
        <w:rPr>
          <w:sz w:val="28"/>
          <w:szCs w:val="28"/>
        </w:rPr>
      </w:pPr>
      <w:r w:rsidRPr="008B131C">
        <w:rPr>
          <w:sz w:val="28"/>
          <w:szCs w:val="28"/>
        </w:rPr>
        <w:t xml:space="preserve">В графе </w:t>
      </w:r>
      <w:r>
        <w:rPr>
          <w:sz w:val="28"/>
          <w:szCs w:val="28"/>
        </w:rPr>
        <w:t>«</w:t>
      </w:r>
      <w:r w:rsidRPr="008B131C">
        <w:rPr>
          <w:sz w:val="28"/>
          <w:szCs w:val="28"/>
        </w:rPr>
        <w:t>Сумма начисленной амортизации (износа)</w:t>
      </w:r>
      <w:r>
        <w:rPr>
          <w:sz w:val="28"/>
          <w:szCs w:val="28"/>
        </w:rPr>
        <w:t>, руб.»</w:t>
      </w:r>
      <w:r w:rsidRPr="008B131C">
        <w:rPr>
          <w:sz w:val="28"/>
          <w:szCs w:val="28"/>
        </w:rPr>
        <w:t xml:space="preserve"> указывается сумма амортизации, исчисленной на дату передачи объекта. </w:t>
      </w:r>
    </w:p>
    <w:p w:rsidR="009629BA" w:rsidRPr="008B131C" w:rsidRDefault="009629BA" w:rsidP="00E373A8">
      <w:pPr>
        <w:autoSpaceDE w:val="0"/>
        <w:autoSpaceDN w:val="0"/>
        <w:adjustRightInd w:val="0"/>
        <w:ind w:firstLine="708"/>
        <w:jc w:val="both"/>
        <w:rPr>
          <w:sz w:val="28"/>
          <w:szCs w:val="28"/>
        </w:rPr>
      </w:pPr>
      <w:r w:rsidRPr="008B131C">
        <w:rPr>
          <w:sz w:val="28"/>
          <w:szCs w:val="28"/>
        </w:rPr>
        <w:t>Раздел 2 заполняется организацией-получателем только в одном (своем) экземпляре.</w:t>
      </w:r>
    </w:p>
    <w:p w:rsidR="009629BA" w:rsidRPr="008B131C" w:rsidRDefault="009629BA" w:rsidP="00E373A8">
      <w:pPr>
        <w:autoSpaceDE w:val="0"/>
        <w:autoSpaceDN w:val="0"/>
        <w:adjustRightInd w:val="0"/>
        <w:ind w:firstLine="708"/>
        <w:jc w:val="both"/>
        <w:rPr>
          <w:sz w:val="28"/>
          <w:szCs w:val="28"/>
        </w:rPr>
      </w:pPr>
      <w:r w:rsidRPr="008B131C">
        <w:rPr>
          <w:sz w:val="28"/>
          <w:szCs w:val="28"/>
        </w:rPr>
        <w:t>В разделе 3 указываются характеристики передаваемых объектов основных средств.</w:t>
      </w:r>
    </w:p>
    <w:p w:rsidR="009629BA" w:rsidRPr="008B131C" w:rsidRDefault="009629BA" w:rsidP="00E373A8">
      <w:pPr>
        <w:autoSpaceDE w:val="0"/>
        <w:autoSpaceDN w:val="0"/>
        <w:adjustRightInd w:val="0"/>
        <w:ind w:firstLine="708"/>
        <w:jc w:val="both"/>
        <w:rPr>
          <w:sz w:val="28"/>
          <w:szCs w:val="28"/>
        </w:rPr>
      </w:pPr>
      <w:r w:rsidRPr="008B131C">
        <w:rPr>
          <w:sz w:val="28"/>
          <w:szCs w:val="28"/>
        </w:rPr>
        <w:t>Характеристика должна содержать следующую информацию:</w:t>
      </w:r>
    </w:p>
    <w:p w:rsidR="009629BA" w:rsidRDefault="009629BA" w:rsidP="002F0014">
      <w:pPr>
        <w:autoSpaceDE w:val="0"/>
        <w:autoSpaceDN w:val="0"/>
        <w:adjustRightInd w:val="0"/>
        <w:ind w:firstLine="708"/>
        <w:jc w:val="both"/>
        <w:rPr>
          <w:sz w:val="28"/>
          <w:szCs w:val="28"/>
        </w:rPr>
      </w:pPr>
      <w:proofErr w:type="gramStart"/>
      <w:r w:rsidRPr="008B131C">
        <w:rPr>
          <w:sz w:val="28"/>
          <w:szCs w:val="28"/>
        </w:rPr>
        <w:t>а) для зданий, сооружений: площадь, количество этажей, описание конструктивных элементов (фундамент, перекрытия, стены и перегородки, крыша, количество этажей и т.п.);</w:t>
      </w:r>
      <w:r>
        <w:rPr>
          <w:sz w:val="28"/>
          <w:szCs w:val="28"/>
        </w:rPr>
        <w:t xml:space="preserve"> </w:t>
      </w:r>
      <w:r w:rsidRPr="00BB4604">
        <w:rPr>
          <w:sz w:val="28"/>
          <w:szCs w:val="28"/>
        </w:rPr>
        <w:t>для зданий жилищно-коммунального хозяйства - перечень специального оборудования, иного оборудования, входящего в состав объектов</w:t>
      </w:r>
      <w:r>
        <w:rPr>
          <w:sz w:val="28"/>
          <w:szCs w:val="28"/>
        </w:rPr>
        <w:t>;</w:t>
      </w:r>
      <w:proofErr w:type="gramEnd"/>
    </w:p>
    <w:p w:rsidR="009629BA" w:rsidRPr="008B131C" w:rsidRDefault="009629BA" w:rsidP="00E373A8">
      <w:pPr>
        <w:autoSpaceDE w:val="0"/>
        <w:autoSpaceDN w:val="0"/>
        <w:adjustRightInd w:val="0"/>
        <w:ind w:firstLine="708"/>
        <w:jc w:val="both"/>
        <w:rPr>
          <w:sz w:val="28"/>
          <w:szCs w:val="28"/>
        </w:rPr>
      </w:pPr>
      <w:r w:rsidRPr="008B131C">
        <w:rPr>
          <w:sz w:val="28"/>
          <w:szCs w:val="28"/>
        </w:rPr>
        <w:t>б) для помещений: площадь помеще</w:t>
      </w:r>
      <w:r>
        <w:rPr>
          <w:sz w:val="28"/>
          <w:szCs w:val="28"/>
        </w:rPr>
        <w:t>ния, этаж</w:t>
      </w:r>
      <w:r w:rsidRPr="008B131C">
        <w:rPr>
          <w:sz w:val="28"/>
          <w:szCs w:val="28"/>
        </w:rPr>
        <w:t>, описание конструктивных элементов здания, в котором находится помещение (фундамент, перекрытия, стены и перегородки и т.п.);</w:t>
      </w:r>
    </w:p>
    <w:p w:rsidR="009629BA" w:rsidRPr="008B131C" w:rsidRDefault="009629BA" w:rsidP="00E373A8">
      <w:pPr>
        <w:autoSpaceDE w:val="0"/>
        <w:autoSpaceDN w:val="0"/>
        <w:adjustRightInd w:val="0"/>
        <w:ind w:firstLine="708"/>
        <w:jc w:val="both"/>
        <w:rPr>
          <w:sz w:val="28"/>
          <w:szCs w:val="28"/>
        </w:rPr>
      </w:pPr>
      <w:r w:rsidRPr="008B131C">
        <w:rPr>
          <w:sz w:val="28"/>
          <w:szCs w:val="28"/>
        </w:rPr>
        <w:t>в) для сооружений:</w:t>
      </w:r>
    </w:p>
    <w:p w:rsidR="009629BA" w:rsidRPr="008B131C" w:rsidRDefault="009629BA" w:rsidP="00E373A8">
      <w:pPr>
        <w:autoSpaceDE w:val="0"/>
        <w:autoSpaceDN w:val="0"/>
        <w:adjustRightInd w:val="0"/>
        <w:ind w:firstLine="708"/>
        <w:jc w:val="both"/>
        <w:rPr>
          <w:sz w:val="28"/>
          <w:szCs w:val="28"/>
        </w:rPr>
      </w:pPr>
      <w:proofErr w:type="gramStart"/>
      <w:r w:rsidRPr="008B131C">
        <w:rPr>
          <w:sz w:val="28"/>
          <w:szCs w:val="28"/>
        </w:rPr>
        <w:t xml:space="preserve">- для сетей </w:t>
      </w:r>
      <w:r>
        <w:rPr>
          <w:sz w:val="28"/>
          <w:szCs w:val="28"/>
        </w:rPr>
        <w:t>инженерной инфраструктуры</w:t>
      </w:r>
      <w:r w:rsidRPr="008B131C">
        <w:rPr>
          <w:sz w:val="28"/>
          <w:szCs w:val="28"/>
        </w:rPr>
        <w:t xml:space="preserve">: материал изготовления, диаметр труб, вид трубопровода (наружный, подземный), </w:t>
      </w:r>
      <w:r>
        <w:rPr>
          <w:sz w:val="28"/>
          <w:szCs w:val="28"/>
        </w:rPr>
        <w:t xml:space="preserve">номера </w:t>
      </w:r>
      <w:r w:rsidRPr="008B131C">
        <w:rPr>
          <w:sz w:val="28"/>
          <w:szCs w:val="28"/>
        </w:rPr>
        <w:t>колодцев, между которыми н</w:t>
      </w:r>
      <w:r>
        <w:rPr>
          <w:sz w:val="28"/>
          <w:szCs w:val="28"/>
        </w:rPr>
        <w:t>аходится участок, протяженность, иные характеристики;</w:t>
      </w:r>
      <w:proofErr w:type="gramEnd"/>
    </w:p>
    <w:p w:rsidR="009629BA" w:rsidRPr="008B131C" w:rsidRDefault="009629BA" w:rsidP="00E373A8">
      <w:pPr>
        <w:autoSpaceDE w:val="0"/>
        <w:autoSpaceDN w:val="0"/>
        <w:adjustRightInd w:val="0"/>
        <w:ind w:firstLine="708"/>
        <w:jc w:val="both"/>
        <w:rPr>
          <w:sz w:val="28"/>
          <w:szCs w:val="28"/>
        </w:rPr>
      </w:pPr>
      <w:r w:rsidRPr="008B131C">
        <w:rPr>
          <w:sz w:val="28"/>
          <w:szCs w:val="28"/>
        </w:rPr>
        <w:t xml:space="preserve">- для мостов: протяженность и ширина, описание конструктивных элементов (фундамент, опоры, перекрытия, настил),  иные характеристики в соответствии </w:t>
      </w:r>
      <w:r>
        <w:rPr>
          <w:sz w:val="28"/>
          <w:szCs w:val="28"/>
        </w:rPr>
        <w:t xml:space="preserve">с </w:t>
      </w:r>
      <w:r w:rsidRPr="008B131C">
        <w:rPr>
          <w:sz w:val="28"/>
          <w:szCs w:val="28"/>
        </w:rPr>
        <w:t>тех</w:t>
      </w:r>
      <w:r>
        <w:rPr>
          <w:sz w:val="28"/>
          <w:szCs w:val="28"/>
        </w:rPr>
        <w:t>нической документацией</w:t>
      </w:r>
      <w:r w:rsidRPr="008B131C">
        <w:rPr>
          <w:sz w:val="28"/>
          <w:szCs w:val="28"/>
        </w:rPr>
        <w:t>;</w:t>
      </w:r>
    </w:p>
    <w:p w:rsidR="009629BA" w:rsidRPr="008B131C" w:rsidRDefault="009629BA" w:rsidP="00E373A8">
      <w:pPr>
        <w:autoSpaceDE w:val="0"/>
        <w:autoSpaceDN w:val="0"/>
        <w:adjustRightInd w:val="0"/>
        <w:ind w:firstLine="708"/>
        <w:jc w:val="both"/>
        <w:rPr>
          <w:sz w:val="28"/>
          <w:szCs w:val="28"/>
        </w:rPr>
      </w:pPr>
      <w:proofErr w:type="gramStart"/>
      <w:r w:rsidRPr="008B131C">
        <w:rPr>
          <w:sz w:val="28"/>
          <w:szCs w:val="28"/>
        </w:rPr>
        <w:lastRenderedPageBreak/>
        <w:t xml:space="preserve">- для дорог: протяженность и ширина, описание элементов и обстановки дороги (верхнее покрытие, дорожные знаки, ограждения, сливы, кюветы, тротуары, остановочные пункты, </w:t>
      </w:r>
      <w:proofErr w:type="spellStart"/>
      <w:r w:rsidRPr="008B131C">
        <w:rPr>
          <w:sz w:val="28"/>
          <w:szCs w:val="28"/>
        </w:rPr>
        <w:t>водоперепускные</w:t>
      </w:r>
      <w:proofErr w:type="spellEnd"/>
      <w:r w:rsidRPr="008B131C">
        <w:rPr>
          <w:sz w:val="28"/>
          <w:szCs w:val="28"/>
        </w:rPr>
        <w:t xml:space="preserve"> сооружения и т.п.), тип дороги, иные характеристики в </w:t>
      </w:r>
      <w:r>
        <w:rPr>
          <w:sz w:val="28"/>
          <w:szCs w:val="28"/>
        </w:rPr>
        <w:t>соответствии с технической документацией</w:t>
      </w:r>
      <w:r w:rsidRPr="008B131C">
        <w:rPr>
          <w:sz w:val="28"/>
          <w:szCs w:val="28"/>
        </w:rPr>
        <w:t>;</w:t>
      </w:r>
      <w:proofErr w:type="gramEnd"/>
    </w:p>
    <w:p w:rsidR="009629BA" w:rsidRPr="008B131C" w:rsidRDefault="009629BA" w:rsidP="00E373A8">
      <w:pPr>
        <w:autoSpaceDE w:val="0"/>
        <w:autoSpaceDN w:val="0"/>
        <w:adjustRightInd w:val="0"/>
        <w:ind w:firstLine="708"/>
        <w:jc w:val="both"/>
        <w:rPr>
          <w:sz w:val="28"/>
          <w:szCs w:val="28"/>
        </w:rPr>
      </w:pPr>
      <w:r w:rsidRPr="008B131C">
        <w:rPr>
          <w:sz w:val="28"/>
          <w:szCs w:val="28"/>
        </w:rPr>
        <w:t xml:space="preserve">- для </w:t>
      </w:r>
      <w:r w:rsidRPr="009B0ACF">
        <w:rPr>
          <w:sz w:val="28"/>
          <w:szCs w:val="28"/>
        </w:rPr>
        <w:t>линии электропередач</w:t>
      </w:r>
      <w:r w:rsidRPr="008B131C">
        <w:rPr>
          <w:sz w:val="28"/>
          <w:szCs w:val="28"/>
        </w:rPr>
        <w:t xml:space="preserve">: опоры (количество, материал), протяженность </w:t>
      </w:r>
      <w:r>
        <w:rPr>
          <w:sz w:val="28"/>
          <w:szCs w:val="28"/>
        </w:rPr>
        <w:t xml:space="preserve">и марка </w:t>
      </w:r>
      <w:r w:rsidRPr="008B131C">
        <w:rPr>
          <w:sz w:val="28"/>
          <w:szCs w:val="28"/>
        </w:rPr>
        <w:t>проводов, описание составляющих элементов (светильники, шкафы управления освещением и т.п.);</w:t>
      </w:r>
    </w:p>
    <w:p w:rsidR="009629BA" w:rsidRPr="008B131C" w:rsidRDefault="009629BA" w:rsidP="00E373A8">
      <w:pPr>
        <w:autoSpaceDE w:val="0"/>
        <w:autoSpaceDN w:val="0"/>
        <w:adjustRightInd w:val="0"/>
        <w:ind w:firstLine="708"/>
        <w:jc w:val="both"/>
        <w:rPr>
          <w:sz w:val="28"/>
          <w:szCs w:val="28"/>
        </w:rPr>
      </w:pPr>
      <w:r w:rsidRPr="008B131C">
        <w:rPr>
          <w:sz w:val="28"/>
          <w:szCs w:val="28"/>
        </w:rPr>
        <w:t>- для прочих сооружений: необходимо отразить показатели, характеризующие объект  в соответствии с тех</w:t>
      </w:r>
      <w:r>
        <w:rPr>
          <w:sz w:val="28"/>
          <w:szCs w:val="28"/>
        </w:rPr>
        <w:t>нической документацией;</w:t>
      </w:r>
    </w:p>
    <w:p w:rsidR="009629BA" w:rsidRPr="008B131C" w:rsidRDefault="009629BA" w:rsidP="00E373A8">
      <w:pPr>
        <w:autoSpaceDE w:val="0"/>
        <w:autoSpaceDN w:val="0"/>
        <w:adjustRightInd w:val="0"/>
        <w:ind w:firstLine="708"/>
        <w:jc w:val="both"/>
        <w:rPr>
          <w:sz w:val="28"/>
          <w:szCs w:val="28"/>
        </w:rPr>
      </w:pPr>
      <w:r w:rsidRPr="008B131C">
        <w:rPr>
          <w:sz w:val="28"/>
          <w:szCs w:val="28"/>
        </w:rPr>
        <w:t>г) для автотранспортных средств:  все характеристики в соответствии с паспортом транспортного средства. В случае отнесения транспорта к специальной технике необходимо дополнительно указывать, на базе какого транспортного средства она изготовлена и каким дополнительным оборудованием оснащена;</w:t>
      </w:r>
    </w:p>
    <w:p w:rsidR="009629BA" w:rsidRPr="008B131C" w:rsidRDefault="009629BA" w:rsidP="00E373A8">
      <w:pPr>
        <w:autoSpaceDE w:val="0"/>
        <w:autoSpaceDN w:val="0"/>
        <w:adjustRightInd w:val="0"/>
        <w:ind w:firstLine="708"/>
        <w:jc w:val="both"/>
        <w:rPr>
          <w:sz w:val="28"/>
          <w:szCs w:val="28"/>
        </w:rPr>
      </w:pPr>
      <w:r w:rsidRPr="008B131C">
        <w:rPr>
          <w:sz w:val="28"/>
          <w:szCs w:val="28"/>
        </w:rPr>
        <w:t>д) для машин и оборудования, а также для производственного и хозяйственного инвентаря: марка, модель, назначение объекта, его краткое описание с указанием в необходимых случаях цвета, размеров, параметров (для вычислительной техники).</w:t>
      </w:r>
    </w:p>
    <w:p w:rsidR="009629BA" w:rsidRDefault="009629BA" w:rsidP="00E373A8">
      <w:pPr>
        <w:autoSpaceDE w:val="0"/>
        <w:autoSpaceDN w:val="0"/>
        <w:adjustRightInd w:val="0"/>
        <w:ind w:firstLine="708"/>
        <w:jc w:val="both"/>
        <w:rPr>
          <w:sz w:val="28"/>
          <w:szCs w:val="28"/>
        </w:rPr>
      </w:pPr>
      <w:r w:rsidRPr="008B131C">
        <w:rPr>
          <w:sz w:val="28"/>
          <w:szCs w:val="28"/>
        </w:rPr>
        <w:t xml:space="preserve">В графе </w:t>
      </w:r>
      <w:r>
        <w:rPr>
          <w:sz w:val="28"/>
          <w:szCs w:val="28"/>
        </w:rPr>
        <w:t>«</w:t>
      </w:r>
      <w:r w:rsidRPr="008B131C">
        <w:rPr>
          <w:sz w:val="28"/>
          <w:szCs w:val="28"/>
        </w:rPr>
        <w:t>Другие характеристики</w:t>
      </w:r>
      <w:r>
        <w:rPr>
          <w:sz w:val="28"/>
          <w:szCs w:val="28"/>
        </w:rPr>
        <w:t>»</w:t>
      </w:r>
      <w:r w:rsidRPr="008B131C">
        <w:rPr>
          <w:sz w:val="28"/>
          <w:szCs w:val="28"/>
        </w:rPr>
        <w:t xml:space="preserve"> указывается информация, дополняющая информацию, содержащуюся в разделе 3. Для объектов, входящих в 10 группу Классификации основных средств, включаемых в амортизационные группы, утвержденной </w:t>
      </w:r>
      <w:r>
        <w:rPr>
          <w:sz w:val="28"/>
          <w:szCs w:val="28"/>
        </w:rPr>
        <w:t>п</w:t>
      </w:r>
      <w:r w:rsidRPr="008B131C">
        <w:rPr>
          <w:sz w:val="28"/>
          <w:szCs w:val="28"/>
        </w:rPr>
        <w:t xml:space="preserve">остановлением Правительства Российской Федерации от </w:t>
      </w:r>
      <w:r>
        <w:rPr>
          <w:sz w:val="28"/>
          <w:szCs w:val="28"/>
        </w:rPr>
        <w:t>0</w:t>
      </w:r>
      <w:r w:rsidRPr="008B131C">
        <w:rPr>
          <w:sz w:val="28"/>
          <w:szCs w:val="28"/>
        </w:rPr>
        <w:t>1</w:t>
      </w:r>
      <w:r>
        <w:rPr>
          <w:sz w:val="28"/>
          <w:szCs w:val="28"/>
        </w:rPr>
        <w:t>.01.</w:t>
      </w:r>
      <w:r w:rsidRPr="008B131C">
        <w:rPr>
          <w:sz w:val="28"/>
          <w:szCs w:val="28"/>
        </w:rPr>
        <w:t xml:space="preserve">2002 </w:t>
      </w:r>
      <w:r>
        <w:rPr>
          <w:sz w:val="28"/>
          <w:szCs w:val="28"/>
        </w:rPr>
        <w:t>№</w:t>
      </w:r>
      <w:r w:rsidRPr="008B131C">
        <w:rPr>
          <w:sz w:val="28"/>
          <w:szCs w:val="28"/>
        </w:rPr>
        <w:t xml:space="preserve"> 1, дополнительно указываются шифр и норма амортизационных отчислений на полное восстановление основных фондов народного хозяйства СССР, утвержденных </w:t>
      </w:r>
      <w:r>
        <w:rPr>
          <w:sz w:val="28"/>
          <w:szCs w:val="28"/>
        </w:rPr>
        <w:t>п</w:t>
      </w:r>
      <w:r w:rsidRPr="008B131C">
        <w:rPr>
          <w:sz w:val="28"/>
          <w:szCs w:val="28"/>
        </w:rPr>
        <w:t>остановлен</w:t>
      </w:r>
      <w:r>
        <w:rPr>
          <w:sz w:val="28"/>
          <w:szCs w:val="28"/>
        </w:rPr>
        <w:t>ием Совета Министров СССР от 22.10.</w:t>
      </w:r>
      <w:r w:rsidRPr="008B131C">
        <w:rPr>
          <w:sz w:val="28"/>
          <w:szCs w:val="28"/>
        </w:rPr>
        <w:t xml:space="preserve">1990 </w:t>
      </w:r>
      <w:r>
        <w:rPr>
          <w:sz w:val="28"/>
          <w:szCs w:val="28"/>
        </w:rPr>
        <w:t>№</w:t>
      </w:r>
      <w:r w:rsidRPr="008B131C">
        <w:rPr>
          <w:sz w:val="28"/>
          <w:szCs w:val="28"/>
        </w:rPr>
        <w:t xml:space="preserve"> 1072. </w:t>
      </w:r>
    </w:p>
    <w:p w:rsidR="009629BA" w:rsidRPr="008B131C" w:rsidRDefault="009629BA" w:rsidP="00E373A8">
      <w:pPr>
        <w:autoSpaceDE w:val="0"/>
        <w:autoSpaceDN w:val="0"/>
        <w:adjustRightInd w:val="0"/>
        <w:ind w:firstLine="708"/>
        <w:jc w:val="both"/>
        <w:rPr>
          <w:sz w:val="28"/>
          <w:szCs w:val="28"/>
        </w:rPr>
      </w:pPr>
      <w:r w:rsidRPr="008B131C">
        <w:rPr>
          <w:sz w:val="28"/>
          <w:szCs w:val="28"/>
        </w:rPr>
        <w:t xml:space="preserve">4.4. </w:t>
      </w:r>
      <w:r>
        <w:rPr>
          <w:sz w:val="28"/>
          <w:szCs w:val="28"/>
        </w:rPr>
        <w:t>Прием-</w:t>
      </w:r>
      <w:r w:rsidRPr="008B131C">
        <w:rPr>
          <w:sz w:val="28"/>
          <w:szCs w:val="28"/>
        </w:rPr>
        <w:t>передач</w:t>
      </w:r>
      <w:r>
        <w:rPr>
          <w:sz w:val="28"/>
          <w:szCs w:val="28"/>
        </w:rPr>
        <w:t>а</w:t>
      </w:r>
      <w:r w:rsidRPr="008B131C">
        <w:rPr>
          <w:sz w:val="28"/>
          <w:szCs w:val="28"/>
        </w:rPr>
        <w:t xml:space="preserve"> объектов движимого имущества стоимостью до 3000 руб</w:t>
      </w:r>
      <w:r>
        <w:rPr>
          <w:sz w:val="28"/>
          <w:szCs w:val="28"/>
        </w:rPr>
        <w:t xml:space="preserve">лей </w:t>
      </w:r>
      <w:r w:rsidRPr="008B131C">
        <w:rPr>
          <w:sz w:val="28"/>
          <w:szCs w:val="28"/>
        </w:rPr>
        <w:t xml:space="preserve"> за единицу оформляется </w:t>
      </w:r>
      <w:r w:rsidRPr="00A57C9C">
        <w:rPr>
          <w:sz w:val="28"/>
          <w:szCs w:val="28"/>
        </w:rPr>
        <w:t>актом</w:t>
      </w:r>
      <w:r w:rsidRPr="008B131C">
        <w:rPr>
          <w:sz w:val="28"/>
          <w:szCs w:val="28"/>
        </w:rPr>
        <w:t xml:space="preserve"> по форме </w:t>
      </w:r>
      <w:r>
        <w:rPr>
          <w:sz w:val="28"/>
          <w:szCs w:val="28"/>
        </w:rPr>
        <w:t>№</w:t>
      </w:r>
      <w:r w:rsidRPr="008B131C">
        <w:rPr>
          <w:sz w:val="28"/>
          <w:szCs w:val="28"/>
        </w:rPr>
        <w:t xml:space="preserve"> ОС-1 (ОКУД 0306001). В разделе 1 указывается общая стоимость передаваемых объектов. Разделы 2, 3 не заполняются. Перечень передаваемых объектов оформля</w:t>
      </w:r>
      <w:r>
        <w:rPr>
          <w:sz w:val="28"/>
          <w:szCs w:val="28"/>
        </w:rPr>
        <w:t>ется в форме приложения к акту (</w:t>
      </w:r>
      <w:r w:rsidRPr="008B131C">
        <w:rPr>
          <w:sz w:val="28"/>
          <w:szCs w:val="28"/>
        </w:rPr>
        <w:t>приложени</w:t>
      </w:r>
      <w:r>
        <w:rPr>
          <w:sz w:val="28"/>
          <w:szCs w:val="28"/>
        </w:rPr>
        <w:t>е</w:t>
      </w:r>
      <w:r w:rsidRPr="008B131C">
        <w:rPr>
          <w:sz w:val="28"/>
          <w:szCs w:val="28"/>
        </w:rPr>
        <w:t xml:space="preserve"> </w:t>
      </w:r>
      <w:r>
        <w:rPr>
          <w:sz w:val="28"/>
          <w:szCs w:val="28"/>
        </w:rPr>
        <w:t>№ 1 к Порядку</w:t>
      </w:r>
      <w:r w:rsidRPr="008B131C">
        <w:rPr>
          <w:sz w:val="28"/>
          <w:szCs w:val="28"/>
        </w:rPr>
        <w:t>). Приложение, как и сам акт, подтверждается подписями руководителей и печатями организации-получателя и организации-сдатчика в установленном порядке.</w:t>
      </w:r>
    </w:p>
    <w:p w:rsidR="009629BA" w:rsidRDefault="009629BA" w:rsidP="00AF1279">
      <w:pPr>
        <w:autoSpaceDE w:val="0"/>
        <w:autoSpaceDN w:val="0"/>
        <w:adjustRightInd w:val="0"/>
        <w:ind w:firstLine="708"/>
        <w:jc w:val="both"/>
        <w:rPr>
          <w:sz w:val="28"/>
          <w:szCs w:val="28"/>
        </w:rPr>
      </w:pPr>
      <w:r w:rsidRPr="008B131C">
        <w:rPr>
          <w:sz w:val="28"/>
          <w:szCs w:val="28"/>
        </w:rPr>
        <w:t xml:space="preserve">4.5. Форма </w:t>
      </w:r>
      <w:r>
        <w:rPr>
          <w:sz w:val="28"/>
          <w:szCs w:val="28"/>
        </w:rPr>
        <w:t>№</w:t>
      </w:r>
      <w:r w:rsidRPr="008B131C">
        <w:rPr>
          <w:sz w:val="28"/>
          <w:szCs w:val="28"/>
        </w:rPr>
        <w:t xml:space="preserve"> ОС-1б (ОКУД 0306031) применяется при приеме </w:t>
      </w:r>
      <w:r>
        <w:rPr>
          <w:sz w:val="28"/>
          <w:szCs w:val="28"/>
        </w:rPr>
        <w:t>-</w:t>
      </w:r>
      <w:r w:rsidRPr="008B131C">
        <w:rPr>
          <w:sz w:val="28"/>
          <w:szCs w:val="28"/>
        </w:rPr>
        <w:t xml:space="preserve"> передаче однородных групп объектов основных средств</w:t>
      </w:r>
      <w:r>
        <w:rPr>
          <w:sz w:val="28"/>
          <w:szCs w:val="28"/>
        </w:rPr>
        <w:t xml:space="preserve"> (кроме зданий и сооружений)</w:t>
      </w:r>
      <w:r w:rsidRPr="008B131C">
        <w:rPr>
          <w:sz w:val="28"/>
          <w:szCs w:val="28"/>
        </w:rPr>
        <w:t>, имеющих одинаковые стоимостные характеристики. Информаци</w:t>
      </w:r>
      <w:r>
        <w:rPr>
          <w:sz w:val="28"/>
          <w:szCs w:val="28"/>
        </w:rPr>
        <w:t>я</w:t>
      </w:r>
      <w:r w:rsidRPr="008B131C">
        <w:rPr>
          <w:sz w:val="28"/>
          <w:szCs w:val="28"/>
        </w:rPr>
        <w:t xml:space="preserve"> о коде ОКОФ, амортизационной группе  </w:t>
      </w:r>
      <w:r>
        <w:rPr>
          <w:sz w:val="28"/>
          <w:szCs w:val="28"/>
        </w:rPr>
        <w:t xml:space="preserve">указывается </w:t>
      </w:r>
      <w:r w:rsidRPr="008B131C">
        <w:rPr>
          <w:sz w:val="28"/>
          <w:szCs w:val="28"/>
        </w:rPr>
        <w:t xml:space="preserve"> в столбце 24 </w:t>
      </w:r>
      <w:r>
        <w:rPr>
          <w:sz w:val="28"/>
          <w:szCs w:val="28"/>
        </w:rPr>
        <w:t>«</w:t>
      </w:r>
      <w:r w:rsidRPr="008B131C">
        <w:rPr>
          <w:sz w:val="28"/>
          <w:szCs w:val="28"/>
        </w:rPr>
        <w:t>Примечание</w:t>
      </w:r>
      <w:r>
        <w:rPr>
          <w:sz w:val="28"/>
          <w:szCs w:val="28"/>
        </w:rPr>
        <w:t>»</w:t>
      </w:r>
      <w:r w:rsidRPr="008B131C">
        <w:rPr>
          <w:sz w:val="28"/>
          <w:szCs w:val="28"/>
        </w:rPr>
        <w:t>.</w:t>
      </w:r>
    </w:p>
    <w:p w:rsidR="009629BA" w:rsidRPr="008B131C" w:rsidRDefault="009629BA" w:rsidP="00E373A8">
      <w:pPr>
        <w:autoSpaceDE w:val="0"/>
        <w:autoSpaceDN w:val="0"/>
        <w:adjustRightInd w:val="0"/>
        <w:ind w:firstLine="708"/>
        <w:jc w:val="both"/>
        <w:rPr>
          <w:sz w:val="28"/>
          <w:szCs w:val="28"/>
        </w:rPr>
      </w:pPr>
      <w:r>
        <w:rPr>
          <w:sz w:val="28"/>
          <w:szCs w:val="28"/>
        </w:rPr>
        <w:t xml:space="preserve">4.6. Передача в муниципальную казну материальных запасов оформляется актом </w:t>
      </w:r>
      <w:r w:rsidRPr="00AF1279">
        <w:rPr>
          <w:sz w:val="28"/>
          <w:szCs w:val="28"/>
        </w:rPr>
        <w:t>приема-передачи материальных запасов</w:t>
      </w:r>
      <w:r>
        <w:rPr>
          <w:sz w:val="28"/>
          <w:szCs w:val="28"/>
        </w:rPr>
        <w:t xml:space="preserve"> (приложение            № 2 к Порядку).</w:t>
      </w:r>
    </w:p>
    <w:p w:rsidR="009629BA" w:rsidRPr="008B131C" w:rsidRDefault="009629BA" w:rsidP="00E373A8">
      <w:pPr>
        <w:autoSpaceDE w:val="0"/>
        <w:autoSpaceDN w:val="0"/>
        <w:adjustRightInd w:val="0"/>
        <w:ind w:firstLine="708"/>
        <w:jc w:val="both"/>
        <w:rPr>
          <w:sz w:val="28"/>
          <w:szCs w:val="28"/>
        </w:rPr>
      </w:pPr>
      <w:r w:rsidRPr="00690E78">
        <w:rPr>
          <w:sz w:val="28"/>
          <w:szCs w:val="28"/>
        </w:rPr>
        <w:t>4.</w:t>
      </w:r>
      <w:r>
        <w:rPr>
          <w:sz w:val="28"/>
          <w:szCs w:val="28"/>
        </w:rPr>
        <w:t>7</w:t>
      </w:r>
      <w:r w:rsidRPr="00690E78">
        <w:rPr>
          <w:sz w:val="28"/>
          <w:szCs w:val="28"/>
        </w:rPr>
        <w:t xml:space="preserve">. При передаче в </w:t>
      </w:r>
      <w:r>
        <w:rPr>
          <w:sz w:val="28"/>
          <w:szCs w:val="28"/>
        </w:rPr>
        <w:t>муниципальную</w:t>
      </w:r>
      <w:r w:rsidRPr="00690E78">
        <w:rPr>
          <w:sz w:val="28"/>
          <w:szCs w:val="28"/>
        </w:rPr>
        <w:t xml:space="preserve"> казну  более 5 объектов вместе с актами передающая сторона готовит файл </w:t>
      </w:r>
      <w:r>
        <w:rPr>
          <w:sz w:val="28"/>
          <w:szCs w:val="28"/>
        </w:rPr>
        <w:t>«</w:t>
      </w:r>
      <w:r w:rsidRPr="00690E78">
        <w:rPr>
          <w:sz w:val="28"/>
          <w:szCs w:val="28"/>
        </w:rPr>
        <w:t>Импорт</w:t>
      </w:r>
      <w:r>
        <w:rPr>
          <w:sz w:val="28"/>
          <w:szCs w:val="28"/>
        </w:rPr>
        <w:t>»</w:t>
      </w:r>
      <w:r w:rsidRPr="00690E78">
        <w:rPr>
          <w:sz w:val="28"/>
          <w:szCs w:val="28"/>
        </w:rPr>
        <w:t xml:space="preserve"> в формате </w:t>
      </w:r>
      <w:r>
        <w:rPr>
          <w:sz w:val="28"/>
          <w:szCs w:val="28"/>
          <w:lang w:val="en-US"/>
        </w:rPr>
        <w:t>Excel</w:t>
      </w:r>
      <w:r w:rsidRPr="00690E78">
        <w:rPr>
          <w:sz w:val="28"/>
          <w:szCs w:val="28"/>
        </w:rPr>
        <w:t xml:space="preserve"> по </w:t>
      </w:r>
      <w:r w:rsidRPr="00690E78">
        <w:rPr>
          <w:sz w:val="28"/>
          <w:szCs w:val="28"/>
        </w:rPr>
        <w:lastRenderedPageBreak/>
        <w:t xml:space="preserve">форме, указанной в приложении </w:t>
      </w:r>
      <w:r>
        <w:rPr>
          <w:sz w:val="28"/>
          <w:szCs w:val="28"/>
        </w:rPr>
        <w:t>№ 3 к Порядку</w:t>
      </w:r>
      <w:r w:rsidRPr="00690E78">
        <w:rPr>
          <w:sz w:val="28"/>
          <w:szCs w:val="28"/>
        </w:rPr>
        <w:t>, и представляет его в департамент  в электронном виде.</w:t>
      </w:r>
    </w:p>
    <w:p w:rsidR="009629BA" w:rsidRPr="008B131C" w:rsidRDefault="009629BA" w:rsidP="00E373A8">
      <w:pPr>
        <w:autoSpaceDE w:val="0"/>
        <w:autoSpaceDN w:val="0"/>
        <w:adjustRightInd w:val="0"/>
        <w:ind w:firstLineChars="709" w:firstLine="1985"/>
        <w:jc w:val="both"/>
        <w:rPr>
          <w:sz w:val="28"/>
          <w:szCs w:val="28"/>
        </w:rPr>
      </w:pPr>
    </w:p>
    <w:p w:rsidR="009629BA" w:rsidRDefault="009629BA" w:rsidP="00D246C7">
      <w:pPr>
        <w:autoSpaceDE w:val="0"/>
        <w:autoSpaceDN w:val="0"/>
        <w:adjustRightInd w:val="0"/>
        <w:jc w:val="center"/>
        <w:outlineLvl w:val="1"/>
        <w:rPr>
          <w:sz w:val="28"/>
          <w:szCs w:val="28"/>
        </w:rPr>
      </w:pPr>
      <w:r w:rsidRPr="008B131C">
        <w:rPr>
          <w:sz w:val="28"/>
          <w:szCs w:val="28"/>
        </w:rPr>
        <w:t xml:space="preserve">5. </w:t>
      </w:r>
      <w:r>
        <w:rPr>
          <w:sz w:val="28"/>
          <w:szCs w:val="28"/>
        </w:rPr>
        <w:t>Порядок</w:t>
      </w:r>
      <w:r w:rsidRPr="008B131C">
        <w:rPr>
          <w:sz w:val="28"/>
          <w:szCs w:val="28"/>
        </w:rPr>
        <w:t xml:space="preserve"> передач</w:t>
      </w:r>
      <w:r>
        <w:rPr>
          <w:sz w:val="28"/>
          <w:szCs w:val="28"/>
        </w:rPr>
        <w:t>и</w:t>
      </w:r>
      <w:r w:rsidRPr="008B131C">
        <w:rPr>
          <w:sz w:val="28"/>
          <w:szCs w:val="28"/>
        </w:rPr>
        <w:t xml:space="preserve"> затрат, </w:t>
      </w:r>
      <w:r>
        <w:rPr>
          <w:sz w:val="28"/>
          <w:szCs w:val="28"/>
        </w:rPr>
        <w:t>произведенных на реконструкцию и модернизацию объектов</w:t>
      </w:r>
    </w:p>
    <w:p w:rsidR="009629BA" w:rsidRDefault="009629BA" w:rsidP="00D246C7">
      <w:pPr>
        <w:autoSpaceDE w:val="0"/>
        <w:autoSpaceDN w:val="0"/>
        <w:adjustRightInd w:val="0"/>
        <w:jc w:val="center"/>
        <w:outlineLvl w:val="1"/>
        <w:rPr>
          <w:sz w:val="28"/>
          <w:szCs w:val="28"/>
        </w:rPr>
      </w:pPr>
    </w:p>
    <w:p w:rsidR="009629BA" w:rsidRDefault="009629BA" w:rsidP="00D246C7">
      <w:pPr>
        <w:autoSpaceDE w:val="0"/>
        <w:autoSpaceDN w:val="0"/>
        <w:adjustRightInd w:val="0"/>
        <w:ind w:firstLine="708"/>
        <w:jc w:val="both"/>
        <w:outlineLvl w:val="1"/>
        <w:rPr>
          <w:sz w:val="28"/>
          <w:szCs w:val="28"/>
        </w:rPr>
      </w:pPr>
      <w:proofErr w:type="gramStart"/>
      <w:r>
        <w:rPr>
          <w:sz w:val="28"/>
          <w:szCs w:val="28"/>
        </w:rPr>
        <w:t>5</w:t>
      </w:r>
      <w:r w:rsidRPr="008B131C">
        <w:rPr>
          <w:sz w:val="28"/>
          <w:szCs w:val="28"/>
        </w:rPr>
        <w:t xml:space="preserve">.1 </w:t>
      </w:r>
      <w:r>
        <w:rPr>
          <w:sz w:val="28"/>
          <w:szCs w:val="28"/>
        </w:rPr>
        <w:t>Затраты, произведенные на реконструкцию и модернизацию</w:t>
      </w:r>
      <w:r w:rsidRPr="008B131C">
        <w:rPr>
          <w:sz w:val="28"/>
          <w:szCs w:val="28"/>
        </w:rPr>
        <w:t xml:space="preserve">, а также расходы, направленные на мероприятия по поверхностному улучшению земель,  отражаются в учете получателя бюджетных средств по каждому реконструируемому, модернизируемому объекту в соответствии с </w:t>
      </w:r>
      <w:r>
        <w:rPr>
          <w:sz w:val="28"/>
          <w:szCs w:val="28"/>
        </w:rPr>
        <w:t>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w:t>
      </w:r>
      <w:proofErr w:type="gramEnd"/>
      <w:r>
        <w:rPr>
          <w:sz w:val="28"/>
          <w:szCs w:val="28"/>
        </w:rPr>
        <w:t xml:space="preserve"> приказом </w:t>
      </w:r>
      <w:r w:rsidRPr="00AD5CCD">
        <w:rPr>
          <w:sz w:val="28"/>
          <w:szCs w:val="28"/>
        </w:rPr>
        <w:t>Мин</w:t>
      </w:r>
      <w:r>
        <w:rPr>
          <w:sz w:val="28"/>
          <w:szCs w:val="28"/>
        </w:rPr>
        <w:t>истерства  финансов Российской Федерации  от 01.12.2010 № 157н.</w:t>
      </w:r>
    </w:p>
    <w:p w:rsidR="009629BA" w:rsidRPr="008B131C" w:rsidRDefault="009629BA" w:rsidP="00D701C2">
      <w:pPr>
        <w:autoSpaceDE w:val="0"/>
        <w:autoSpaceDN w:val="0"/>
        <w:adjustRightInd w:val="0"/>
        <w:ind w:firstLine="708"/>
        <w:jc w:val="both"/>
        <w:rPr>
          <w:sz w:val="28"/>
          <w:szCs w:val="28"/>
        </w:rPr>
      </w:pPr>
      <w:r>
        <w:rPr>
          <w:sz w:val="28"/>
          <w:szCs w:val="28"/>
        </w:rPr>
        <w:t>5</w:t>
      </w:r>
      <w:r w:rsidRPr="008B131C">
        <w:rPr>
          <w:sz w:val="28"/>
          <w:szCs w:val="28"/>
        </w:rPr>
        <w:t>.2. Получатель бюджетных сре</w:t>
      </w:r>
      <w:proofErr w:type="gramStart"/>
      <w:r w:rsidRPr="008B131C">
        <w:rPr>
          <w:sz w:val="28"/>
          <w:szCs w:val="28"/>
        </w:rPr>
        <w:t>дств в т</w:t>
      </w:r>
      <w:proofErr w:type="gramEnd"/>
      <w:r w:rsidRPr="008B131C">
        <w:rPr>
          <w:sz w:val="28"/>
          <w:szCs w:val="28"/>
        </w:rPr>
        <w:t>ечение двух месяцев с даты принятия соответствующей  программы, направляет обращение в департамент, в котором сообщает следующую информацию:</w:t>
      </w:r>
    </w:p>
    <w:p w:rsidR="009629BA" w:rsidRPr="008B131C" w:rsidRDefault="009629BA" w:rsidP="00E01DAE">
      <w:pPr>
        <w:autoSpaceDE w:val="0"/>
        <w:autoSpaceDN w:val="0"/>
        <w:adjustRightInd w:val="0"/>
        <w:ind w:firstLine="284"/>
        <w:jc w:val="both"/>
        <w:rPr>
          <w:sz w:val="28"/>
          <w:szCs w:val="28"/>
        </w:rPr>
      </w:pPr>
      <w:r w:rsidRPr="008B131C">
        <w:rPr>
          <w:sz w:val="28"/>
          <w:szCs w:val="28"/>
        </w:rPr>
        <w:t>- наименование  программы;</w:t>
      </w:r>
    </w:p>
    <w:p w:rsidR="009629BA" w:rsidRPr="008B131C" w:rsidRDefault="009629BA" w:rsidP="00E01DAE">
      <w:pPr>
        <w:autoSpaceDE w:val="0"/>
        <w:autoSpaceDN w:val="0"/>
        <w:adjustRightInd w:val="0"/>
        <w:ind w:firstLine="284"/>
        <w:jc w:val="both"/>
        <w:rPr>
          <w:sz w:val="28"/>
          <w:szCs w:val="28"/>
        </w:rPr>
      </w:pPr>
      <w:r w:rsidRPr="008B131C">
        <w:rPr>
          <w:sz w:val="28"/>
          <w:szCs w:val="28"/>
        </w:rPr>
        <w:t>- наименование и адрес объекта, подлежащего реконструкции (модернизации);</w:t>
      </w:r>
    </w:p>
    <w:p w:rsidR="009629BA" w:rsidRDefault="009629BA" w:rsidP="00D701C2">
      <w:pPr>
        <w:autoSpaceDE w:val="0"/>
        <w:autoSpaceDN w:val="0"/>
        <w:adjustRightInd w:val="0"/>
        <w:ind w:firstLine="284"/>
        <w:jc w:val="both"/>
        <w:rPr>
          <w:sz w:val="28"/>
          <w:szCs w:val="28"/>
        </w:rPr>
      </w:pPr>
      <w:r w:rsidRPr="00AF1279">
        <w:rPr>
          <w:sz w:val="28"/>
          <w:szCs w:val="28"/>
        </w:rPr>
        <w:t xml:space="preserve">- наименование организации, в пользование </w:t>
      </w:r>
      <w:r>
        <w:rPr>
          <w:sz w:val="28"/>
          <w:szCs w:val="28"/>
        </w:rPr>
        <w:t xml:space="preserve">которой </w:t>
      </w:r>
      <w:r w:rsidRPr="00AF1279">
        <w:rPr>
          <w:sz w:val="28"/>
          <w:szCs w:val="28"/>
        </w:rPr>
        <w:t>поступит реконструированный (модернизированный) объект.</w:t>
      </w:r>
    </w:p>
    <w:p w:rsidR="009629BA" w:rsidRPr="008B131C" w:rsidRDefault="009629BA" w:rsidP="00D701C2">
      <w:pPr>
        <w:autoSpaceDE w:val="0"/>
        <w:autoSpaceDN w:val="0"/>
        <w:adjustRightInd w:val="0"/>
        <w:ind w:firstLine="709"/>
        <w:jc w:val="both"/>
        <w:rPr>
          <w:sz w:val="28"/>
          <w:szCs w:val="28"/>
        </w:rPr>
      </w:pPr>
      <w:r>
        <w:rPr>
          <w:sz w:val="28"/>
          <w:szCs w:val="28"/>
        </w:rPr>
        <w:t>5</w:t>
      </w:r>
      <w:r w:rsidRPr="008B131C">
        <w:rPr>
          <w:sz w:val="28"/>
          <w:szCs w:val="28"/>
        </w:rPr>
        <w:t xml:space="preserve">.3. Объекты, входящие в состав муниципальной казны, для проведения работ по реконструкции и модернизации  передаются на баланс получателя бюджетных средств. </w:t>
      </w:r>
    </w:p>
    <w:p w:rsidR="009629BA" w:rsidRPr="008B131C" w:rsidRDefault="009629BA" w:rsidP="00E75575">
      <w:pPr>
        <w:autoSpaceDE w:val="0"/>
        <w:autoSpaceDN w:val="0"/>
        <w:adjustRightInd w:val="0"/>
        <w:ind w:firstLine="284"/>
        <w:jc w:val="both"/>
        <w:rPr>
          <w:sz w:val="28"/>
          <w:szCs w:val="28"/>
        </w:rPr>
      </w:pPr>
      <w:r w:rsidRPr="008B131C">
        <w:rPr>
          <w:sz w:val="28"/>
          <w:szCs w:val="28"/>
        </w:rPr>
        <w:t xml:space="preserve">     Передача в муниципальную казну объектов по сформированной стоимости осуществляется в соответствии с разделом </w:t>
      </w:r>
      <w:r>
        <w:rPr>
          <w:sz w:val="28"/>
          <w:szCs w:val="28"/>
        </w:rPr>
        <w:t>3</w:t>
      </w:r>
      <w:r w:rsidRPr="008B131C">
        <w:rPr>
          <w:sz w:val="28"/>
          <w:szCs w:val="28"/>
        </w:rPr>
        <w:t xml:space="preserve"> Порядка.</w:t>
      </w:r>
    </w:p>
    <w:p w:rsidR="009629BA" w:rsidRPr="008B131C" w:rsidRDefault="009629BA" w:rsidP="00AD7E81">
      <w:pPr>
        <w:jc w:val="both"/>
        <w:rPr>
          <w:sz w:val="28"/>
          <w:szCs w:val="28"/>
        </w:rPr>
      </w:pPr>
      <w:r>
        <w:rPr>
          <w:sz w:val="28"/>
          <w:szCs w:val="28"/>
        </w:rPr>
        <w:tab/>
      </w:r>
    </w:p>
    <w:p w:rsidR="009629BA" w:rsidRPr="008B131C" w:rsidRDefault="009629BA" w:rsidP="00AD7E81">
      <w:pPr>
        <w:jc w:val="both"/>
        <w:rPr>
          <w:sz w:val="28"/>
          <w:szCs w:val="28"/>
        </w:rPr>
      </w:pPr>
    </w:p>
    <w:p w:rsidR="009629BA" w:rsidRPr="008B131C" w:rsidRDefault="009629BA" w:rsidP="00A92076">
      <w:pPr>
        <w:jc w:val="both"/>
        <w:rPr>
          <w:sz w:val="28"/>
          <w:szCs w:val="28"/>
        </w:rPr>
      </w:pPr>
    </w:p>
    <w:p w:rsidR="009629BA" w:rsidRDefault="009629BA" w:rsidP="00EE1338">
      <w:pPr>
        <w:autoSpaceDE w:val="0"/>
        <w:autoSpaceDN w:val="0"/>
        <w:adjustRightInd w:val="0"/>
        <w:jc w:val="both"/>
        <w:rPr>
          <w:sz w:val="28"/>
          <w:szCs w:val="28"/>
        </w:rPr>
      </w:pPr>
      <w:r>
        <w:rPr>
          <w:sz w:val="28"/>
          <w:szCs w:val="28"/>
        </w:rPr>
        <w:t>Н</w:t>
      </w:r>
      <w:r w:rsidRPr="008B131C">
        <w:rPr>
          <w:sz w:val="28"/>
          <w:szCs w:val="28"/>
        </w:rPr>
        <w:t>ачальник департамента управления</w:t>
      </w:r>
      <w:r>
        <w:rPr>
          <w:sz w:val="28"/>
          <w:szCs w:val="28"/>
        </w:rPr>
        <w:t xml:space="preserve"> </w:t>
      </w:r>
    </w:p>
    <w:p w:rsidR="009629BA" w:rsidRDefault="009629BA" w:rsidP="00EE1338">
      <w:pPr>
        <w:autoSpaceDE w:val="0"/>
        <w:autoSpaceDN w:val="0"/>
        <w:adjustRightInd w:val="0"/>
        <w:jc w:val="both"/>
        <w:rPr>
          <w:sz w:val="28"/>
          <w:szCs w:val="28"/>
        </w:rPr>
      </w:pPr>
      <w:r w:rsidRPr="008B131C">
        <w:rPr>
          <w:sz w:val="28"/>
          <w:szCs w:val="28"/>
        </w:rPr>
        <w:t xml:space="preserve">имуществом и </w:t>
      </w:r>
      <w:proofErr w:type="gramStart"/>
      <w:r w:rsidRPr="008B131C">
        <w:rPr>
          <w:sz w:val="28"/>
          <w:szCs w:val="28"/>
        </w:rPr>
        <w:t>земельными</w:t>
      </w:r>
      <w:proofErr w:type="gramEnd"/>
      <w:r w:rsidRPr="008B131C">
        <w:rPr>
          <w:sz w:val="28"/>
          <w:szCs w:val="28"/>
        </w:rPr>
        <w:t xml:space="preserve"> </w:t>
      </w:r>
    </w:p>
    <w:p w:rsidR="009629BA" w:rsidRPr="008B131C" w:rsidRDefault="009629BA" w:rsidP="006F2680">
      <w:pPr>
        <w:autoSpaceDE w:val="0"/>
        <w:autoSpaceDN w:val="0"/>
        <w:adjustRightInd w:val="0"/>
        <w:jc w:val="both"/>
        <w:rPr>
          <w:sz w:val="28"/>
          <w:szCs w:val="28"/>
        </w:rPr>
      </w:pPr>
      <w:r w:rsidRPr="008B131C">
        <w:rPr>
          <w:sz w:val="28"/>
          <w:szCs w:val="28"/>
        </w:rPr>
        <w:t>ресурсами</w:t>
      </w:r>
      <w:r>
        <w:rPr>
          <w:sz w:val="28"/>
          <w:szCs w:val="28"/>
        </w:rPr>
        <w:t xml:space="preserve"> </w:t>
      </w:r>
      <w:r w:rsidRPr="008B131C">
        <w:rPr>
          <w:sz w:val="28"/>
          <w:szCs w:val="28"/>
        </w:rPr>
        <w:t>администрации города Твери</w:t>
      </w:r>
      <w:r>
        <w:rPr>
          <w:sz w:val="28"/>
          <w:szCs w:val="28"/>
        </w:rPr>
        <w:t xml:space="preserve">                                       П.А. Степанов</w:t>
      </w:r>
    </w:p>
    <w:p w:rsidR="009629BA" w:rsidRPr="008B131C" w:rsidRDefault="009629BA">
      <w:pPr>
        <w:autoSpaceDE w:val="0"/>
        <w:autoSpaceDN w:val="0"/>
        <w:adjustRightInd w:val="0"/>
        <w:ind w:firstLine="540"/>
        <w:jc w:val="both"/>
        <w:rPr>
          <w:sz w:val="28"/>
          <w:szCs w:val="28"/>
        </w:rPr>
      </w:pPr>
    </w:p>
    <w:p w:rsidR="009629BA" w:rsidRPr="008B131C" w:rsidRDefault="009629BA">
      <w:pPr>
        <w:autoSpaceDE w:val="0"/>
        <w:autoSpaceDN w:val="0"/>
        <w:adjustRightInd w:val="0"/>
        <w:ind w:firstLine="540"/>
        <w:jc w:val="both"/>
        <w:rPr>
          <w:sz w:val="28"/>
          <w:szCs w:val="28"/>
        </w:rPr>
      </w:pPr>
    </w:p>
    <w:p w:rsidR="009629BA" w:rsidRPr="008B131C" w:rsidRDefault="009629BA">
      <w:pPr>
        <w:autoSpaceDE w:val="0"/>
        <w:autoSpaceDN w:val="0"/>
        <w:adjustRightInd w:val="0"/>
        <w:ind w:firstLine="540"/>
        <w:jc w:val="both"/>
        <w:rPr>
          <w:sz w:val="28"/>
          <w:szCs w:val="28"/>
        </w:rPr>
      </w:pPr>
    </w:p>
    <w:p w:rsidR="009629BA" w:rsidRPr="008B131C" w:rsidRDefault="009629BA">
      <w:pPr>
        <w:autoSpaceDE w:val="0"/>
        <w:autoSpaceDN w:val="0"/>
        <w:adjustRightInd w:val="0"/>
        <w:ind w:firstLine="540"/>
        <w:jc w:val="both"/>
        <w:rPr>
          <w:sz w:val="28"/>
          <w:szCs w:val="28"/>
        </w:rPr>
      </w:pPr>
    </w:p>
    <w:p w:rsidR="009629BA" w:rsidRPr="008B131C" w:rsidRDefault="009629BA">
      <w:pPr>
        <w:autoSpaceDE w:val="0"/>
        <w:autoSpaceDN w:val="0"/>
        <w:adjustRightInd w:val="0"/>
        <w:ind w:firstLine="540"/>
        <w:jc w:val="both"/>
        <w:rPr>
          <w:sz w:val="28"/>
          <w:szCs w:val="28"/>
        </w:rPr>
      </w:pPr>
    </w:p>
    <w:p w:rsidR="009629BA" w:rsidRPr="008B131C" w:rsidRDefault="009629BA">
      <w:pPr>
        <w:autoSpaceDE w:val="0"/>
        <w:autoSpaceDN w:val="0"/>
        <w:adjustRightInd w:val="0"/>
        <w:ind w:firstLine="540"/>
        <w:jc w:val="both"/>
        <w:rPr>
          <w:sz w:val="28"/>
          <w:szCs w:val="28"/>
        </w:rPr>
      </w:pPr>
    </w:p>
    <w:p w:rsidR="009629BA" w:rsidRDefault="009629BA">
      <w:pPr>
        <w:autoSpaceDE w:val="0"/>
        <w:autoSpaceDN w:val="0"/>
        <w:adjustRightInd w:val="0"/>
        <w:jc w:val="right"/>
        <w:outlineLvl w:val="1"/>
        <w:rPr>
          <w:sz w:val="28"/>
          <w:szCs w:val="28"/>
        </w:rPr>
      </w:pPr>
    </w:p>
    <w:p w:rsidR="009629BA" w:rsidRPr="008B131C" w:rsidRDefault="009629BA">
      <w:pPr>
        <w:pStyle w:val="ConsPlusNonformat"/>
        <w:widowControl/>
        <w:rPr>
          <w:sz w:val="28"/>
          <w:szCs w:val="28"/>
        </w:rPr>
        <w:sectPr w:rsidR="009629BA" w:rsidRPr="008B131C" w:rsidSect="00AB43B1">
          <w:pgSz w:w="11906" w:h="16838"/>
          <w:pgMar w:top="1134" w:right="851" w:bottom="1134" w:left="1701" w:header="709" w:footer="709" w:gutter="0"/>
          <w:cols w:space="708"/>
          <w:docGrid w:linePitch="360"/>
        </w:sectPr>
      </w:pPr>
    </w:p>
    <w:p w:rsidR="009629BA" w:rsidRPr="008B131C" w:rsidRDefault="009629BA">
      <w:pPr>
        <w:pStyle w:val="ConsPlusNonformat"/>
        <w:widowControl/>
        <w:rPr>
          <w:sz w:val="28"/>
          <w:szCs w:val="28"/>
        </w:rPr>
      </w:pPr>
    </w:p>
    <w:p w:rsidR="009629BA" w:rsidRPr="008B131C" w:rsidRDefault="009629BA">
      <w:pPr>
        <w:autoSpaceDE w:val="0"/>
        <w:autoSpaceDN w:val="0"/>
        <w:adjustRightInd w:val="0"/>
        <w:jc w:val="right"/>
        <w:outlineLvl w:val="1"/>
        <w:rPr>
          <w:sz w:val="28"/>
          <w:szCs w:val="28"/>
        </w:rPr>
      </w:pPr>
      <w:r w:rsidRPr="008B131C">
        <w:rPr>
          <w:sz w:val="28"/>
          <w:szCs w:val="28"/>
        </w:rPr>
        <w:t xml:space="preserve">Приложение </w:t>
      </w:r>
      <w:r>
        <w:rPr>
          <w:sz w:val="28"/>
          <w:szCs w:val="28"/>
        </w:rPr>
        <w:t>№</w:t>
      </w:r>
      <w:r w:rsidRPr="008B131C">
        <w:rPr>
          <w:sz w:val="28"/>
          <w:szCs w:val="28"/>
        </w:rPr>
        <w:t xml:space="preserve"> </w:t>
      </w:r>
      <w:r>
        <w:rPr>
          <w:sz w:val="28"/>
          <w:szCs w:val="28"/>
        </w:rPr>
        <w:t>1</w:t>
      </w:r>
    </w:p>
    <w:p w:rsidR="009629BA" w:rsidRDefault="009629BA" w:rsidP="006F2680">
      <w:pPr>
        <w:autoSpaceDE w:val="0"/>
        <w:autoSpaceDN w:val="0"/>
        <w:adjustRightInd w:val="0"/>
        <w:jc w:val="right"/>
        <w:rPr>
          <w:sz w:val="28"/>
          <w:szCs w:val="28"/>
        </w:rPr>
      </w:pPr>
      <w:r w:rsidRPr="00BB4604">
        <w:rPr>
          <w:sz w:val="28"/>
          <w:szCs w:val="28"/>
        </w:rPr>
        <w:t xml:space="preserve">к </w:t>
      </w:r>
      <w:r w:rsidRPr="00835372">
        <w:rPr>
          <w:sz w:val="28"/>
          <w:szCs w:val="28"/>
        </w:rPr>
        <w:t>Порядк</w:t>
      </w:r>
      <w:r>
        <w:rPr>
          <w:sz w:val="28"/>
          <w:szCs w:val="28"/>
        </w:rPr>
        <w:t>у</w:t>
      </w:r>
      <w:r w:rsidRPr="00835372">
        <w:rPr>
          <w:sz w:val="28"/>
          <w:szCs w:val="28"/>
        </w:rPr>
        <w:t xml:space="preserve"> п</w:t>
      </w:r>
      <w:r>
        <w:rPr>
          <w:sz w:val="28"/>
          <w:szCs w:val="28"/>
        </w:rPr>
        <w:t xml:space="preserve">ередачи </w:t>
      </w:r>
      <w:r w:rsidRPr="00835372">
        <w:rPr>
          <w:sz w:val="28"/>
          <w:szCs w:val="28"/>
        </w:rPr>
        <w:t xml:space="preserve">в муниципальную казну имущества и затрат </w:t>
      </w:r>
    </w:p>
    <w:p w:rsidR="009629BA" w:rsidRDefault="009629BA" w:rsidP="006F2680">
      <w:pPr>
        <w:autoSpaceDE w:val="0"/>
        <w:autoSpaceDN w:val="0"/>
        <w:adjustRightInd w:val="0"/>
        <w:jc w:val="right"/>
        <w:rPr>
          <w:sz w:val="28"/>
          <w:szCs w:val="28"/>
        </w:rPr>
      </w:pPr>
      <w:r w:rsidRPr="00835372">
        <w:rPr>
          <w:sz w:val="28"/>
          <w:szCs w:val="28"/>
        </w:rPr>
        <w:t>на реконструкцию и модернизацию,</w:t>
      </w:r>
      <w:r>
        <w:rPr>
          <w:sz w:val="28"/>
          <w:szCs w:val="28"/>
        </w:rPr>
        <w:t xml:space="preserve"> </w:t>
      </w:r>
      <w:r w:rsidRPr="00835372">
        <w:rPr>
          <w:sz w:val="28"/>
          <w:szCs w:val="28"/>
        </w:rPr>
        <w:t xml:space="preserve"> </w:t>
      </w:r>
      <w:proofErr w:type="gramStart"/>
      <w:r w:rsidRPr="00835372">
        <w:rPr>
          <w:sz w:val="28"/>
          <w:szCs w:val="28"/>
        </w:rPr>
        <w:t>произведенных</w:t>
      </w:r>
      <w:proofErr w:type="gramEnd"/>
      <w:r w:rsidRPr="00835372">
        <w:rPr>
          <w:sz w:val="28"/>
          <w:szCs w:val="28"/>
        </w:rPr>
        <w:t xml:space="preserve"> </w:t>
      </w:r>
    </w:p>
    <w:p w:rsidR="009629BA" w:rsidRDefault="009629BA" w:rsidP="006F2680">
      <w:pPr>
        <w:autoSpaceDE w:val="0"/>
        <w:autoSpaceDN w:val="0"/>
        <w:adjustRightInd w:val="0"/>
        <w:jc w:val="right"/>
        <w:rPr>
          <w:sz w:val="28"/>
          <w:szCs w:val="28"/>
        </w:rPr>
      </w:pPr>
      <w:r w:rsidRPr="00835372">
        <w:rPr>
          <w:sz w:val="28"/>
          <w:szCs w:val="28"/>
        </w:rPr>
        <w:t xml:space="preserve">в рамках </w:t>
      </w:r>
      <w:r w:rsidRPr="008B131C">
        <w:rPr>
          <w:sz w:val="28"/>
          <w:szCs w:val="28"/>
        </w:rPr>
        <w:t>муниципальных программ</w:t>
      </w:r>
      <w:r>
        <w:rPr>
          <w:sz w:val="28"/>
          <w:szCs w:val="28"/>
        </w:rPr>
        <w:t xml:space="preserve">, ведомственных целевых </w:t>
      </w:r>
    </w:p>
    <w:p w:rsidR="009629BA" w:rsidRDefault="009629BA" w:rsidP="006F2680">
      <w:pPr>
        <w:autoSpaceDE w:val="0"/>
        <w:autoSpaceDN w:val="0"/>
        <w:adjustRightInd w:val="0"/>
        <w:jc w:val="right"/>
        <w:rPr>
          <w:sz w:val="28"/>
          <w:szCs w:val="28"/>
          <w:highlight w:val="yellow"/>
        </w:rPr>
      </w:pPr>
      <w:r>
        <w:rPr>
          <w:sz w:val="28"/>
          <w:szCs w:val="28"/>
        </w:rPr>
        <w:t>программ и адресной инвестиционной программы</w:t>
      </w:r>
      <w:r w:rsidRPr="008B131C">
        <w:rPr>
          <w:sz w:val="28"/>
          <w:szCs w:val="28"/>
        </w:rPr>
        <w:t xml:space="preserve"> города Твери</w:t>
      </w:r>
    </w:p>
    <w:p w:rsidR="009629BA" w:rsidRPr="00C7183B" w:rsidRDefault="009629BA">
      <w:pPr>
        <w:autoSpaceDE w:val="0"/>
        <w:autoSpaceDN w:val="0"/>
        <w:adjustRightInd w:val="0"/>
        <w:jc w:val="right"/>
        <w:rPr>
          <w:sz w:val="28"/>
          <w:szCs w:val="28"/>
        </w:rPr>
      </w:pPr>
    </w:p>
    <w:p w:rsidR="009629BA" w:rsidRPr="00C7183B" w:rsidRDefault="009629BA">
      <w:pPr>
        <w:pStyle w:val="ConsPlusNonformat"/>
        <w:widowControl/>
        <w:rPr>
          <w:rFonts w:ascii="Times New Roman" w:hAnsi="Times New Roman" w:cs="Times New Roman"/>
          <w:sz w:val="24"/>
          <w:szCs w:val="24"/>
        </w:rPr>
      </w:pPr>
    </w:p>
    <w:tbl>
      <w:tblPr>
        <w:tblW w:w="14944" w:type="dxa"/>
        <w:tblLayout w:type="fixed"/>
        <w:tblLook w:val="00A0" w:firstRow="1" w:lastRow="0" w:firstColumn="1" w:lastColumn="0" w:noHBand="0" w:noVBand="0"/>
      </w:tblPr>
      <w:tblGrid>
        <w:gridCol w:w="2660"/>
        <w:gridCol w:w="425"/>
        <w:gridCol w:w="709"/>
        <w:gridCol w:w="425"/>
        <w:gridCol w:w="975"/>
        <w:gridCol w:w="236"/>
        <w:gridCol w:w="2049"/>
        <w:gridCol w:w="509"/>
        <w:gridCol w:w="236"/>
        <w:gridCol w:w="1298"/>
        <w:gridCol w:w="745"/>
        <w:gridCol w:w="236"/>
        <w:gridCol w:w="2084"/>
        <w:gridCol w:w="236"/>
        <w:gridCol w:w="2121"/>
      </w:tblGrid>
      <w:tr w:rsidR="009629BA" w:rsidRPr="00C7183B" w:rsidTr="00BB4604">
        <w:trPr>
          <w:trHeight w:val="313"/>
        </w:trPr>
        <w:tc>
          <w:tcPr>
            <w:tcW w:w="3794" w:type="dxa"/>
            <w:gridSpan w:val="3"/>
          </w:tcPr>
          <w:p w:rsidR="009629BA" w:rsidRPr="007F26CA" w:rsidRDefault="009629BA" w:rsidP="00BB4604">
            <w:pPr>
              <w:tabs>
                <w:tab w:val="left" w:pos="1245"/>
              </w:tabs>
            </w:pPr>
            <w:r w:rsidRPr="007F26CA">
              <w:t xml:space="preserve">     Утверждаю </w:t>
            </w:r>
          </w:p>
        </w:tc>
        <w:tc>
          <w:tcPr>
            <w:tcW w:w="425" w:type="dxa"/>
          </w:tcPr>
          <w:p w:rsidR="009629BA" w:rsidRPr="007F26CA" w:rsidRDefault="009629BA" w:rsidP="00EE1338">
            <w:pPr>
              <w:tabs>
                <w:tab w:val="left" w:pos="1245"/>
              </w:tabs>
              <w:jc w:val="right"/>
            </w:pPr>
          </w:p>
        </w:tc>
        <w:tc>
          <w:tcPr>
            <w:tcW w:w="3260" w:type="dxa"/>
            <w:gridSpan w:val="3"/>
          </w:tcPr>
          <w:p w:rsidR="009629BA" w:rsidRPr="007F26CA" w:rsidRDefault="009629BA" w:rsidP="00EE1338">
            <w:pPr>
              <w:tabs>
                <w:tab w:val="left" w:pos="1245"/>
              </w:tabs>
              <w:jc w:val="right"/>
            </w:pPr>
          </w:p>
        </w:tc>
        <w:tc>
          <w:tcPr>
            <w:tcW w:w="2043" w:type="dxa"/>
            <w:gridSpan w:val="3"/>
          </w:tcPr>
          <w:p w:rsidR="009629BA" w:rsidRPr="007F26CA" w:rsidRDefault="009629BA" w:rsidP="00BB4604">
            <w:pPr>
              <w:tabs>
                <w:tab w:val="left" w:pos="1245"/>
              </w:tabs>
              <w:ind w:right="176"/>
              <w:jc w:val="right"/>
            </w:pPr>
          </w:p>
        </w:tc>
        <w:tc>
          <w:tcPr>
            <w:tcW w:w="5422" w:type="dxa"/>
            <w:gridSpan w:val="5"/>
          </w:tcPr>
          <w:p w:rsidR="009629BA" w:rsidRPr="007F26CA" w:rsidRDefault="009629BA" w:rsidP="00BB4604">
            <w:pPr>
              <w:tabs>
                <w:tab w:val="left" w:pos="1245"/>
              </w:tabs>
              <w:ind w:right="176"/>
              <w:jc w:val="right"/>
            </w:pPr>
            <w:r w:rsidRPr="007F26CA">
              <w:t xml:space="preserve">Утверждаю </w:t>
            </w:r>
          </w:p>
        </w:tc>
      </w:tr>
      <w:tr w:rsidR="009629BA" w:rsidRPr="00C7183B" w:rsidTr="009D5DD4">
        <w:trPr>
          <w:trHeight w:val="313"/>
        </w:trPr>
        <w:tc>
          <w:tcPr>
            <w:tcW w:w="3794" w:type="dxa"/>
            <w:gridSpan w:val="3"/>
          </w:tcPr>
          <w:p w:rsidR="009629BA" w:rsidRPr="00C7183B" w:rsidRDefault="009629BA" w:rsidP="00A34F1D">
            <w:pPr>
              <w:tabs>
                <w:tab w:val="left" w:pos="1245"/>
              </w:tabs>
            </w:pPr>
            <w:r w:rsidRPr="00C7183B">
              <w:rPr>
                <w:sz w:val="22"/>
                <w:szCs w:val="22"/>
              </w:rPr>
              <w:t>Руководитель организации-сдатчика</w:t>
            </w:r>
          </w:p>
        </w:tc>
        <w:tc>
          <w:tcPr>
            <w:tcW w:w="425" w:type="dxa"/>
          </w:tcPr>
          <w:p w:rsidR="009629BA" w:rsidRPr="00C7183B" w:rsidRDefault="009629BA" w:rsidP="00EE1338">
            <w:pPr>
              <w:tabs>
                <w:tab w:val="left" w:pos="1245"/>
              </w:tabs>
              <w:jc w:val="right"/>
            </w:pPr>
          </w:p>
        </w:tc>
        <w:tc>
          <w:tcPr>
            <w:tcW w:w="3260" w:type="dxa"/>
            <w:gridSpan w:val="3"/>
          </w:tcPr>
          <w:p w:rsidR="009629BA" w:rsidRPr="00C7183B" w:rsidRDefault="009629BA" w:rsidP="00EE1338">
            <w:pPr>
              <w:tabs>
                <w:tab w:val="left" w:pos="1245"/>
              </w:tabs>
              <w:jc w:val="right"/>
            </w:pPr>
          </w:p>
        </w:tc>
        <w:tc>
          <w:tcPr>
            <w:tcW w:w="2043" w:type="dxa"/>
            <w:gridSpan w:val="3"/>
          </w:tcPr>
          <w:p w:rsidR="009629BA" w:rsidRPr="00C7183B" w:rsidRDefault="009629BA" w:rsidP="00EE1338">
            <w:pPr>
              <w:tabs>
                <w:tab w:val="left" w:pos="1245"/>
              </w:tabs>
              <w:jc w:val="right"/>
            </w:pPr>
          </w:p>
        </w:tc>
        <w:tc>
          <w:tcPr>
            <w:tcW w:w="5422" w:type="dxa"/>
            <w:gridSpan w:val="5"/>
          </w:tcPr>
          <w:p w:rsidR="009629BA" w:rsidRPr="00C7183B" w:rsidRDefault="009629BA" w:rsidP="00EE1338">
            <w:pPr>
              <w:tabs>
                <w:tab w:val="left" w:pos="1245"/>
              </w:tabs>
              <w:jc w:val="right"/>
            </w:pPr>
            <w:r w:rsidRPr="00C7183B">
              <w:rPr>
                <w:sz w:val="22"/>
                <w:szCs w:val="22"/>
              </w:rPr>
              <w:t>Руководитель организации-получателя</w:t>
            </w:r>
          </w:p>
        </w:tc>
      </w:tr>
      <w:tr w:rsidR="009629BA" w:rsidRPr="00C7183B" w:rsidTr="009D5DD4">
        <w:trPr>
          <w:trHeight w:val="402"/>
        </w:trPr>
        <w:tc>
          <w:tcPr>
            <w:tcW w:w="2660" w:type="dxa"/>
            <w:tcBorders>
              <w:bottom w:val="single" w:sz="4" w:space="0" w:color="auto"/>
            </w:tcBorders>
            <w:vAlign w:val="bottom"/>
          </w:tcPr>
          <w:p w:rsidR="009629BA" w:rsidRPr="00C7183B" w:rsidRDefault="009629BA" w:rsidP="00A34F1D">
            <w:pPr>
              <w:tabs>
                <w:tab w:val="left" w:pos="1245"/>
              </w:tabs>
              <w:jc w:val="center"/>
            </w:pPr>
          </w:p>
        </w:tc>
        <w:tc>
          <w:tcPr>
            <w:tcW w:w="425" w:type="dxa"/>
          </w:tcPr>
          <w:p w:rsidR="009629BA" w:rsidRPr="00C7183B" w:rsidRDefault="009629BA" w:rsidP="00A34F1D">
            <w:pPr>
              <w:tabs>
                <w:tab w:val="left" w:pos="1245"/>
              </w:tabs>
              <w:jc w:val="center"/>
            </w:pPr>
          </w:p>
        </w:tc>
        <w:tc>
          <w:tcPr>
            <w:tcW w:w="2109" w:type="dxa"/>
            <w:gridSpan w:val="3"/>
            <w:tcBorders>
              <w:bottom w:val="single" w:sz="4" w:space="0" w:color="auto"/>
            </w:tcBorders>
            <w:vAlign w:val="bottom"/>
          </w:tcPr>
          <w:p w:rsidR="009629BA" w:rsidRPr="00C7183B" w:rsidRDefault="009629BA" w:rsidP="00A34F1D">
            <w:pPr>
              <w:tabs>
                <w:tab w:val="left" w:pos="1245"/>
              </w:tabs>
              <w:jc w:val="center"/>
            </w:pPr>
          </w:p>
          <w:p w:rsidR="009629BA" w:rsidRPr="00C7183B" w:rsidRDefault="009629BA" w:rsidP="00A34F1D">
            <w:pPr>
              <w:tabs>
                <w:tab w:val="left" w:pos="1245"/>
              </w:tabs>
              <w:jc w:val="center"/>
            </w:pPr>
          </w:p>
        </w:tc>
        <w:tc>
          <w:tcPr>
            <w:tcW w:w="236" w:type="dxa"/>
          </w:tcPr>
          <w:p w:rsidR="009629BA" w:rsidRPr="00C7183B" w:rsidRDefault="009629BA" w:rsidP="00A34F1D">
            <w:pPr>
              <w:jc w:val="center"/>
            </w:pPr>
          </w:p>
        </w:tc>
        <w:tc>
          <w:tcPr>
            <w:tcW w:w="2558" w:type="dxa"/>
            <w:gridSpan w:val="2"/>
            <w:tcBorders>
              <w:bottom w:val="single" w:sz="4" w:space="0" w:color="auto"/>
            </w:tcBorders>
            <w:vAlign w:val="bottom"/>
          </w:tcPr>
          <w:p w:rsidR="009629BA" w:rsidRPr="00C7183B" w:rsidRDefault="009629BA" w:rsidP="00A34F1D">
            <w:pPr>
              <w:jc w:val="center"/>
            </w:pPr>
          </w:p>
        </w:tc>
        <w:tc>
          <w:tcPr>
            <w:tcW w:w="236" w:type="dxa"/>
          </w:tcPr>
          <w:p w:rsidR="009629BA" w:rsidRPr="00C7183B" w:rsidRDefault="009629BA" w:rsidP="00A34F1D">
            <w:pPr>
              <w:tabs>
                <w:tab w:val="left" w:pos="1245"/>
              </w:tabs>
              <w:jc w:val="center"/>
            </w:pPr>
          </w:p>
        </w:tc>
        <w:tc>
          <w:tcPr>
            <w:tcW w:w="2043" w:type="dxa"/>
            <w:gridSpan w:val="2"/>
            <w:tcBorders>
              <w:bottom w:val="single" w:sz="4" w:space="0" w:color="auto"/>
            </w:tcBorders>
            <w:vAlign w:val="bottom"/>
          </w:tcPr>
          <w:p w:rsidR="009629BA" w:rsidRPr="00C7183B" w:rsidRDefault="009629BA" w:rsidP="00A34F1D">
            <w:pPr>
              <w:tabs>
                <w:tab w:val="left" w:pos="1245"/>
              </w:tabs>
              <w:jc w:val="center"/>
            </w:pPr>
          </w:p>
        </w:tc>
        <w:tc>
          <w:tcPr>
            <w:tcW w:w="236" w:type="dxa"/>
          </w:tcPr>
          <w:p w:rsidR="009629BA" w:rsidRPr="00C7183B" w:rsidRDefault="009629BA" w:rsidP="00A34F1D">
            <w:pPr>
              <w:tabs>
                <w:tab w:val="left" w:pos="1245"/>
              </w:tabs>
              <w:jc w:val="center"/>
            </w:pPr>
          </w:p>
        </w:tc>
        <w:tc>
          <w:tcPr>
            <w:tcW w:w="2084" w:type="dxa"/>
            <w:tcBorders>
              <w:bottom w:val="single" w:sz="4" w:space="0" w:color="auto"/>
            </w:tcBorders>
            <w:vAlign w:val="bottom"/>
          </w:tcPr>
          <w:p w:rsidR="009629BA" w:rsidRPr="00C7183B" w:rsidRDefault="009629BA" w:rsidP="00A34F1D">
            <w:pPr>
              <w:tabs>
                <w:tab w:val="left" w:pos="1245"/>
              </w:tabs>
              <w:jc w:val="center"/>
            </w:pPr>
          </w:p>
          <w:p w:rsidR="009629BA" w:rsidRPr="00C7183B" w:rsidRDefault="009629BA" w:rsidP="00A34F1D">
            <w:pPr>
              <w:tabs>
                <w:tab w:val="left" w:pos="1245"/>
              </w:tabs>
              <w:jc w:val="center"/>
            </w:pPr>
          </w:p>
        </w:tc>
        <w:tc>
          <w:tcPr>
            <w:tcW w:w="236" w:type="dxa"/>
          </w:tcPr>
          <w:p w:rsidR="009629BA" w:rsidRPr="00C7183B" w:rsidRDefault="009629BA" w:rsidP="00A34F1D">
            <w:pPr>
              <w:jc w:val="center"/>
            </w:pPr>
          </w:p>
        </w:tc>
        <w:tc>
          <w:tcPr>
            <w:tcW w:w="2121" w:type="dxa"/>
            <w:tcBorders>
              <w:bottom w:val="single" w:sz="4" w:space="0" w:color="auto"/>
            </w:tcBorders>
            <w:vAlign w:val="bottom"/>
          </w:tcPr>
          <w:p w:rsidR="009629BA" w:rsidRPr="00C7183B" w:rsidRDefault="009629BA" w:rsidP="00A34F1D">
            <w:pPr>
              <w:jc w:val="center"/>
            </w:pPr>
          </w:p>
        </w:tc>
      </w:tr>
      <w:tr w:rsidR="009629BA" w:rsidRPr="00C7183B" w:rsidTr="009D5DD4">
        <w:trPr>
          <w:trHeight w:val="256"/>
        </w:trPr>
        <w:tc>
          <w:tcPr>
            <w:tcW w:w="2660" w:type="dxa"/>
            <w:tcBorders>
              <w:top w:val="single" w:sz="4" w:space="0" w:color="auto"/>
            </w:tcBorders>
          </w:tcPr>
          <w:p w:rsidR="009629BA" w:rsidRPr="00BB4604" w:rsidRDefault="009629BA" w:rsidP="00EE1338">
            <w:pPr>
              <w:tabs>
                <w:tab w:val="left" w:pos="1245"/>
              </w:tabs>
              <w:jc w:val="center"/>
              <w:rPr>
                <w:sz w:val="18"/>
                <w:szCs w:val="18"/>
              </w:rPr>
            </w:pPr>
            <w:r w:rsidRPr="00BB4604">
              <w:rPr>
                <w:sz w:val="18"/>
                <w:szCs w:val="18"/>
              </w:rPr>
              <w:t>(должность)</w:t>
            </w:r>
          </w:p>
        </w:tc>
        <w:tc>
          <w:tcPr>
            <w:tcW w:w="425" w:type="dxa"/>
          </w:tcPr>
          <w:p w:rsidR="009629BA" w:rsidRPr="00BB4604" w:rsidRDefault="009629BA" w:rsidP="00EE1338">
            <w:pPr>
              <w:tabs>
                <w:tab w:val="left" w:pos="1245"/>
              </w:tabs>
              <w:jc w:val="center"/>
              <w:rPr>
                <w:sz w:val="18"/>
                <w:szCs w:val="18"/>
              </w:rPr>
            </w:pPr>
          </w:p>
        </w:tc>
        <w:tc>
          <w:tcPr>
            <w:tcW w:w="2109" w:type="dxa"/>
            <w:gridSpan w:val="3"/>
          </w:tcPr>
          <w:p w:rsidR="009629BA" w:rsidRPr="00BB4604" w:rsidRDefault="009629BA" w:rsidP="00EE1338">
            <w:pPr>
              <w:tabs>
                <w:tab w:val="left" w:pos="1245"/>
              </w:tabs>
              <w:jc w:val="center"/>
              <w:rPr>
                <w:sz w:val="18"/>
                <w:szCs w:val="18"/>
              </w:rPr>
            </w:pPr>
            <w:r w:rsidRPr="00BB4604">
              <w:rPr>
                <w:sz w:val="18"/>
                <w:szCs w:val="18"/>
              </w:rPr>
              <w:t>(подпись)</w:t>
            </w:r>
          </w:p>
        </w:tc>
        <w:tc>
          <w:tcPr>
            <w:tcW w:w="236" w:type="dxa"/>
          </w:tcPr>
          <w:p w:rsidR="009629BA" w:rsidRPr="00BB4604" w:rsidRDefault="009629BA" w:rsidP="00EE1338">
            <w:pPr>
              <w:jc w:val="center"/>
              <w:rPr>
                <w:sz w:val="18"/>
                <w:szCs w:val="18"/>
              </w:rPr>
            </w:pPr>
          </w:p>
        </w:tc>
        <w:tc>
          <w:tcPr>
            <w:tcW w:w="2558" w:type="dxa"/>
            <w:gridSpan w:val="2"/>
          </w:tcPr>
          <w:p w:rsidR="009629BA" w:rsidRPr="00BB4604" w:rsidRDefault="009629BA" w:rsidP="00EE1338">
            <w:pPr>
              <w:jc w:val="center"/>
              <w:rPr>
                <w:sz w:val="18"/>
                <w:szCs w:val="18"/>
              </w:rPr>
            </w:pPr>
            <w:r w:rsidRPr="00BB4604">
              <w:rPr>
                <w:sz w:val="18"/>
                <w:szCs w:val="18"/>
              </w:rPr>
              <w:t>(расшифровка подписи)</w:t>
            </w:r>
          </w:p>
        </w:tc>
        <w:tc>
          <w:tcPr>
            <w:tcW w:w="236" w:type="dxa"/>
          </w:tcPr>
          <w:p w:rsidR="009629BA" w:rsidRPr="00BB4604" w:rsidRDefault="009629BA" w:rsidP="00A34F1D">
            <w:pPr>
              <w:tabs>
                <w:tab w:val="left" w:pos="1245"/>
              </w:tabs>
              <w:jc w:val="center"/>
              <w:rPr>
                <w:sz w:val="18"/>
                <w:szCs w:val="18"/>
              </w:rPr>
            </w:pPr>
          </w:p>
        </w:tc>
        <w:tc>
          <w:tcPr>
            <w:tcW w:w="2043" w:type="dxa"/>
            <w:gridSpan w:val="2"/>
          </w:tcPr>
          <w:p w:rsidR="009629BA" w:rsidRPr="00BB4604" w:rsidRDefault="009629BA" w:rsidP="00A34F1D">
            <w:pPr>
              <w:tabs>
                <w:tab w:val="left" w:pos="1245"/>
              </w:tabs>
              <w:jc w:val="center"/>
              <w:rPr>
                <w:sz w:val="18"/>
                <w:szCs w:val="18"/>
              </w:rPr>
            </w:pPr>
            <w:r w:rsidRPr="00BB4604">
              <w:rPr>
                <w:sz w:val="18"/>
                <w:szCs w:val="18"/>
              </w:rPr>
              <w:t>(должность)</w:t>
            </w:r>
          </w:p>
        </w:tc>
        <w:tc>
          <w:tcPr>
            <w:tcW w:w="236" w:type="dxa"/>
          </w:tcPr>
          <w:p w:rsidR="009629BA" w:rsidRPr="00BB4604" w:rsidRDefault="009629BA" w:rsidP="00A34F1D">
            <w:pPr>
              <w:tabs>
                <w:tab w:val="left" w:pos="1245"/>
              </w:tabs>
              <w:jc w:val="center"/>
              <w:rPr>
                <w:sz w:val="18"/>
                <w:szCs w:val="18"/>
              </w:rPr>
            </w:pPr>
          </w:p>
        </w:tc>
        <w:tc>
          <w:tcPr>
            <w:tcW w:w="2084" w:type="dxa"/>
          </w:tcPr>
          <w:p w:rsidR="009629BA" w:rsidRPr="00BB4604" w:rsidRDefault="009629BA" w:rsidP="00A34F1D">
            <w:pPr>
              <w:tabs>
                <w:tab w:val="left" w:pos="1245"/>
              </w:tabs>
              <w:jc w:val="center"/>
              <w:rPr>
                <w:sz w:val="18"/>
                <w:szCs w:val="18"/>
              </w:rPr>
            </w:pPr>
            <w:r w:rsidRPr="00BB4604">
              <w:rPr>
                <w:sz w:val="18"/>
                <w:szCs w:val="18"/>
              </w:rPr>
              <w:t>(подпись)</w:t>
            </w:r>
          </w:p>
        </w:tc>
        <w:tc>
          <w:tcPr>
            <w:tcW w:w="236" w:type="dxa"/>
          </w:tcPr>
          <w:p w:rsidR="009629BA" w:rsidRPr="00BB4604" w:rsidRDefault="009629BA" w:rsidP="00A34F1D">
            <w:pPr>
              <w:jc w:val="center"/>
              <w:rPr>
                <w:sz w:val="18"/>
                <w:szCs w:val="18"/>
              </w:rPr>
            </w:pPr>
          </w:p>
        </w:tc>
        <w:tc>
          <w:tcPr>
            <w:tcW w:w="2121" w:type="dxa"/>
          </w:tcPr>
          <w:p w:rsidR="009629BA" w:rsidRPr="00BB4604" w:rsidRDefault="009629BA" w:rsidP="00A34F1D">
            <w:pPr>
              <w:jc w:val="center"/>
              <w:rPr>
                <w:sz w:val="18"/>
                <w:szCs w:val="18"/>
              </w:rPr>
            </w:pPr>
            <w:r w:rsidRPr="00BB4604">
              <w:rPr>
                <w:sz w:val="18"/>
                <w:szCs w:val="18"/>
              </w:rPr>
              <w:t>(расшифровка подписи)</w:t>
            </w:r>
          </w:p>
        </w:tc>
      </w:tr>
    </w:tbl>
    <w:p w:rsidR="009629BA" w:rsidRPr="00C7183B" w:rsidRDefault="009629BA" w:rsidP="00EE1338">
      <w:pPr>
        <w:tabs>
          <w:tab w:val="left" w:pos="1245"/>
        </w:tabs>
      </w:pPr>
      <w:r w:rsidRPr="00C7183B">
        <w:tab/>
      </w:r>
      <w:r w:rsidRPr="00C7183B">
        <w:tab/>
      </w:r>
      <w:r w:rsidRPr="00C7183B">
        <w:tab/>
      </w:r>
      <w:r w:rsidRPr="00C7183B">
        <w:tab/>
      </w:r>
      <w:r w:rsidRPr="00C7183B">
        <w:tab/>
      </w:r>
      <w:r w:rsidRPr="00C7183B">
        <w:tab/>
      </w:r>
      <w:r w:rsidRPr="00C7183B">
        <w:tab/>
      </w:r>
      <w:r w:rsidRPr="00C7183B">
        <w:tab/>
      </w:r>
      <w:r w:rsidRPr="00C7183B">
        <w:tab/>
      </w:r>
      <w:r w:rsidRPr="00C7183B">
        <w:tab/>
      </w:r>
      <w:r w:rsidRPr="00C7183B">
        <w:tab/>
      </w:r>
      <w:r w:rsidRPr="00C7183B">
        <w:tab/>
      </w:r>
      <w:r w:rsidRPr="00C7183B">
        <w:tab/>
      </w:r>
      <w:r w:rsidRPr="00C7183B">
        <w:tab/>
      </w:r>
    </w:p>
    <w:p w:rsidR="009629BA" w:rsidRPr="00C7183B" w:rsidRDefault="009629BA" w:rsidP="00EE1338">
      <w:pPr>
        <w:tabs>
          <w:tab w:val="left" w:pos="1245"/>
        </w:tabs>
      </w:pPr>
      <w:r w:rsidRPr="00C7183B">
        <w:t>«____» ___________ 20___</w:t>
      </w:r>
      <w:r w:rsidRPr="00C7183B">
        <w:tab/>
        <w:t xml:space="preserve"> </w:t>
      </w:r>
      <w:r>
        <w:t>года</w:t>
      </w:r>
      <w:r w:rsidRPr="00C7183B">
        <w:tab/>
      </w:r>
      <w:r w:rsidRPr="00C7183B">
        <w:tab/>
      </w:r>
      <w:r w:rsidRPr="00C7183B">
        <w:tab/>
      </w:r>
      <w:r w:rsidRPr="00C7183B">
        <w:tab/>
        <w:t xml:space="preserve">            </w:t>
      </w:r>
      <w:r w:rsidRPr="00C7183B">
        <w:tab/>
        <w:t xml:space="preserve">              </w:t>
      </w:r>
      <w:r>
        <w:t xml:space="preserve"> </w:t>
      </w:r>
      <w:r w:rsidRPr="00C7183B">
        <w:t xml:space="preserve">«____» ___________ 20___ </w:t>
      </w:r>
      <w:r>
        <w:t>года</w:t>
      </w:r>
    </w:p>
    <w:p w:rsidR="009629BA" w:rsidRPr="00C7183B" w:rsidRDefault="009629BA" w:rsidP="00EE1338">
      <w:pPr>
        <w:tabs>
          <w:tab w:val="left" w:pos="1245"/>
          <w:tab w:val="left" w:pos="5910"/>
        </w:tabs>
      </w:pPr>
      <w:r w:rsidRPr="00C7183B">
        <w:rPr>
          <w:sz w:val="20"/>
          <w:szCs w:val="20"/>
        </w:rPr>
        <w:t>М.П.</w:t>
      </w:r>
      <w:r w:rsidRPr="00C7183B">
        <w:rPr>
          <w:sz w:val="20"/>
          <w:szCs w:val="20"/>
        </w:rPr>
        <w:tab/>
      </w:r>
      <w:r w:rsidRPr="00C7183B">
        <w:rPr>
          <w:sz w:val="20"/>
          <w:szCs w:val="20"/>
        </w:rPr>
        <w:tab/>
      </w:r>
      <w:r w:rsidRPr="00C7183B">
        <w:rPr>
          <w:sz w:val="20"/>
          <w:szCs w:val="20"/>
        </w:rPr>
        <w:tab/>
        <w:t xml:space="preserve">  </w:t>
      </w:r>
      <w:r>
        <w:rPr>
          <w:sz w:val="20"/>
          <w:szCs w:val="20"/>
        </w:rPr>
        <w:t xml:space="preserve">                                </w:t>
      </w:r>
      <w:r w:rsidRPr="00C7183B">
        <w:rPr>
          <w:sz w:val="20"/>
          <w:szCs w:val="20"/>
        </w:rPr>
        <w:t>М.П.</w:t>
      </w:r>
      <w:r w:rsidRPr="00C7183B">
        <w:tab/>
      </w:r>
      <w:r w:rsidRPr="00C7183B">
        <w:tab/>
      </w:r>
      <w:r w:rsidRPr="00C7183B">
        <w:tab/>
      </w:r>
      <w:r w:rsidRPr="00C7183B">
        <w:tab/>
      </w:r>
    </w:p>
    <w:p w:rsidR="009629BA" w:rsidRPr="00C7183B" w:rsidRDefault="009629BA">
      <w:pPr>
        <w:pStyle w:val="ConsPlusNonformat"/>
        <w:widowControl/>
        <w:rPr>
          <w:rFonts w:ascii="Times New Roman" w:hAnsi="Times New Roman" w:cs="Times New Roman"/>
          <w:sz w:val="24"/>
          <w:szCs w:val="24"/>
        </w:rPr>
      </w:pPr>
      <w:r w:rsidRPr="00C7183B">
        <w:rPr>
          <w:rFonts w:ascii="Times New Roman" w:hAnsi="Times New Roman" w:cs="Times New Roman"/>
          <w:sz w:val="24"/>
          <w:szCs w:val="24"/>
        </w:rPr>
        <w:t xml:space="preserve">    </w:t>
      </w:r>
    </w:p>
    <w:p w:rsidR="009629BA" w:rsidRPr="00C7183B" w:rsidRDefault="009629BA" w:rsidP="00EE1338">
      <w:pPr>
        <w:pStyle w:val="ConsPlusNonformat"/>
        <w:widowControl/>
        <w:jc w:val="center"/>
        <w:rPr>
          <w:rFonts w:ascii="Times New Roman" w:hAnsi="Times New Roman" w:cs="Times New Roman"/>
          <w:sz w:val="28"/>
          <w:szCs w:val="24"/>
        </w:rPr>
      </w:pPr>
      <w:r w:rsidRPr="00C7183B">
        <w:rPr>
          <w:rFonts w:ascii="Times New Roman" w:hAnsi="Times New Roman" w:cs="Times New Roman"/>
          <w:sz w:val="28"/>
          <w:szCs w:val="24"/>
        </w:rPr>
        <w:t>Перечень объектов основных средств,  стоимостью до 3000 руб</w:t>
      </w:r>
      <w:r>
        <w:rPr>
          <w:rFonts w:ascii="Times New Roman" w:hAnsi="Times New Roman" w:cs="Times New Roman"/>
          <w:sz w:val="28"/>
          <w:szCs w:val="24"/>
        </w:rPr>
        <w:t>лей</w:t>
      </w:r>
      <w:r w:rsidRPr="00C7183B">
        <w:rPr>
          <w:rFonts w:ascii="Times New Roman" w:hAnsi="Times New Roman" w:cs="Times New Roman"/>
          <w:sz w:val="28"/>
          <w:szCs w:val="24"/>
        </w:rPr>
        <w:t>,</w:t>
      </w:r>
    </w:p>
    <w:p w:rsidR="009629BA" w:rsidRPr="00C7183B" w:rsidRDefault="009629BA" w:rsidP="00EE1338">
      <w:pPr>
        <w:pStyle w:val="ConsPlusNonformat"/>
        <w:widowControl/>
        <w:jc w:val="center"/>
        <w:rPr>
          <w:rFonts w:ascii="Times New Roman" w:hAnsi="Times New Roman" w:cs="Times New Roman"/>
          <w:sz w:val="28"/>
          <w:szCs w:val="24"/>
        </w:rPr>
      </w:pPr>
      <w:proofErr w:type="gramStart"/>
      <w:r w:rsidRPr="00C7183B">
        <w:rPr>
          <w:rFonts w:ascii="Times New Roman" w:hAnsi="Times New Roman" w:cs="Times New Roman"/>
          <w:sz w:val="28"/>
          <w:szCs w:val="24"/>
        </w:rPr>
        <w:t>передаваемых</w:t>
      </w:r>
      <w:proofErr w:type="gramEnd"/>
      <w:r w:rsidRPr="00C7183B">
        <w:rPr>
          <w:rFonts w:ascii="Times New Roman" w:hAnsi="Times New Roman" w:cs="Times New Roman"/>
          <w:sz w:val="28"/>
          <w:szCs w:val="24"/>
        </w:rPr>
        <w:t xml:space="preserve">  в  муниципальную казну  согласно </w:t>
      </w:r>
      <w:r>
        <w:rPr>
          <w:rFonts w:ascii="Times New Roman" w:hAnsi="Times New Roman" w:cs="Times New Roman"/>
          <w:sz w:val="28"/>
          <w:szCs w:val="24"/>
        </w:rPr>
        <w:t>приказа от ________</w:t>
      </w:r>
      <w:r w:rsidRPr="00C7183B">
        <w:rPr>
          <w:rFonts w:ascii="Times New Roman" w:hAnsi="Times New Roman" w:cs="Times New Roman"/>
          <w:sz w:val="28"/>
          <w:szCs w:val="24"/>
        </w:rPr>
        <w:t xml:space="preserve"> </w:t>
      </w:r>
      <w:r>
        <w:rPr>
          <w:rFonts w:ascii="Times New Roman" w:hAnsi="Times New Roman" w:cs="Times New Roman"/>
          <w:sz w:val="28"/>
          <w:szCs w:val="24"/>
        </w:rPr>
        <w:t>№</w:t>
      </w:r>
      <w:r w:rsidRPr="00C7183B">
        <w:rPr>
          <w:rFonts w:ascii="Times New Roman" w:hAnsi="Times New Roman" w:cs="Times New Roman"/>
          <w:sz w:val="28"/>
          <w:szCs w:val="24"/>
        </w:rPr>
        <w:t xml:space="preserve"> ______</w:t>
      </w:r>
    </w:p>
    <w:p w:rsidR="009629BA" w:rsidRPr="00C7183B" w:rsidRDefault="009629BA">
      <w:pPr>
        <w:autoSpaceDE w:val="0"/>
        <w:autoSpaceDN w:val="0"/>
        <w:adjustRightInd w:val="0"/>
        <w:ind w:firstLine="540"/>
        <w:jc w:val="both"/>
        <w:rPr>
          <w:sz w:val="28"/>
          <w:szCs w:val="28"/>
        </w:rPr>
      </w:pPr>
    </w:p>
    <w:tbl>
      <w:tblPr>
        <w:tblW w:w="14926" w:type="dxa"/>
        <w:jc w:val="center"/>
        <w:tblInd w:w="70" w:type="dxa"/>
        <w:tblLayout w:type="fixed"/>
        <w:tblCellMar>
          <w:left w:w="70" w:type="dxa"/>
          <w:right w:w="70" w:type="dxa"/>
        </w:tblCellMar>
        <w:tblLook w:val="0000" w:firstRow="0" w:lastRow="0" w:firstColumn="0" w:lastColumn="0" w:noHBand="0" w:noVBand="0"/>
      </w:tblPr>
      <w:tblGrid>
        <w:gridCol w:w="540"/>
        <w:gridCol w:w="1755"/>
        <w:gridCol w:w="2226"/>
        <w:gridCol w:w="993"/>
        <w:gridCol w:w="2708"/>
        <w:gridCol w:w="1317"/>
        <w:gridCol w:w="3362"/>
        <w:gridCol w:w="2025"/>
      </w:tblGrid>
      <w:tr w:rsidR="009629BA" w:rsidRPr="00C7183B" w:rsidTr="00BB4604">
        <w:trPr>
          <w:cantSplit/>
          <w:trHeight w:val="360"/>
          <w:jc w:val="center"/>
        </w:trPr>
        <w:tc>
          <w:tcPr>
            <w:tcW w:w="540"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w:t>
            </w:r>
            <w:r w:rsidRPr="00C7183B">
              <w:rPr>
                <w:rFonts w:ascii="Times New Roman" w:hAnsi="Times New Roman" w:cs="Times New Roman"/>
                <w:sz w:val="24"/>
                <w:szCs w:val="24"/>
              </w:rPr>
              <w:t xml:space="preserve"> </w:t>
            </w:r>
            <w:r w:rsidRPr="00C7183B">
              <w:rPr>
                <w:rFonts w:ascii="Times New Roman" w:hAnsi="Times New Roman" w:cs="Times New Roman"/>
                <w:sz w:val="24"/>
                <w:szCs w:val="24"/>
              </w:rPr>
              <w:br/>
            </w:r>
            <w:proofErr w:type="gramStart"/>
            <w:r w:rsidRPr="00C7183B">
              <w:rPr>
                <w:rFonts w:ascii="Times New Roman" w:hAnsi="Times New Roman" w:cs="Times New Roman"/>
                <w:sz w:val="24"/>
                <w:szCs w:val="24"/>
              </w:rPr>
              <w:t>п</w:t>
            </w:r>
            <w:proofErr w:type="gramEnd"/>
            <w:r w:rsidRPr="00C7183B">
              <w:rPr>
                <w:rFonts w:ascii="Times New Roman" w:hAnsi="Times New Roman" w:cs="Times New Roman"/>
                <w:sz w:val="24"/>
                <w:szCs w:val="24"/>
              </w:rPr>
              <w:t>/п</w:t>
            </w:r>
          </w:p>
        </w:tc>
        <w:tc>
          <w:tcPr>
            <w:tcW w:w="1755"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r w:rsidRPr="00C7183B">
              <w:rPr>
                <w:rFonts w:ascii="Times New Roman" w:hAnsi="Times New Roman" w:cs="Times New Roman"/>
                <w:sz w:val="24"/>
                <w:szCs w:val="24"/>
              </w:rPr>
              <w:t>Наименование</w:t>
            </w:r>
          </w:p>
        </w:tc>
        <w:tc>
          <w:tcPr>
            <w:tcW w:w="2226"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r w:rsidRPr="00C7183B">
              <w:rPr>
                <w:rFonts w:ascii="Times New Roman" w:hAnsi="Times New Roman" w:cs="Times New Roman"/>
                <w:sz w:val="24"/>
                <w:szCs w:val="24"/>
              </w:rPr>
              <w:t>Инвентарный</w:t>
            </w:r>
            <w:r w:rsidRPr="00C7183B">
              <w:rPr>
                <w:rFonts w:ascii="Times New Roman" w:hAnsi="Times New Roman" w:cs="Times New Roman"/>
                <w:sz w:val="24"/>
                <w:szCs w:val="24"/>
              </w:rPr>
              <w:br/>
              <w:t>номер</w:t>
            </w:r>
          </w:p>
        </w:tc>
        <w:tc>
          <w:tcPr>
            <w:tcW w:w="993"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r w:rsidRPr="00C7183B">
              <w:rPr>
                <w:rFonts w:ascii="Times New Roman" w:hAnsi="Times New Roman" w:cs="Times New Roman"/>
                <w:sz w:val="24"/>
                <w:szCs w:val="24"/>
              </w:rPr>
              <w:t>Кол-во</w:t>
            </w:r>
          </w:p>
        </w:tc>
        <w:tc>
          <w:tcPr>
            <w:tcW w:w="2708"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BB4604">
            <w:pPr>
              <w:pStyle w:val="ConsPlusCell"/>
              <w:widowControl/>
              <w:jc w:val="center"/>
              <w:rPr>
                <w:rFonts w:ascii="Times New Roman" w:hAnsi="Times New Roman" w:cs="Times New Roman"/>
                <w:sz w:val="24"/>
                <w:szCs w:val="24"/>
              </w:rPr>
            </w:pPr>
            <w:r w:rsidRPr="00C7183B">
              <w:rPr>
                <w:rFonts w:ascii="Times New Roman" w:hAnsi="Times New Roman" w:cs="Times New Roman"/>
                <w:sz w:val="24"/>
                <w:szCs w:val="24"/>
              </w:rPr>
              <w:t>Единица измерения</w:t>
            </w:r>
          </w:p>
        </w:tc>
        <w:tc>
          <w:tcPr>
            <w:tcW w:w="1317"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DD5CA6">
            <w:pPr>
              <w:pStyle w:val="ConsPlusCell"/>
              <w:widowControl/>
              <w:jc w:val="center"/>
              <w:rPr>
                <w:rFonts w:ascii="Times New Roman" w:hAnsi="Times New Roman" w:cs="Times New Roman"/>
                <w:sz w:val="24"/>
                <w:szCs w:val="24"/>
              </w:rPr>
            </w:pPr>
            <w:r w:rsidRPr="00C7183B">
              <w:rPr>
                <w:rFonts w:ascii="Times New Roman" w:hAnsi="Times New Roman" w:cs="Times New Roman"/>
                <w:sz w:val="24"/>
                <w:szCs w:val="24"/>
              </w:rPr>
              <w:t>Цена, руб</w:t>
            </w:r>
            <w:r>
              <w:rPr>
                <w:rFonts w:ascii="Times New Roman" w:hAnsi="Times New Roman" w:cs="Times New Roman"/>
                <w:sz w:val="24"/>
                <w:szCs w:val="24"/>
              </w:rPr>
              <w:t>лей</w:t>
            </w:r>
          </w:p>
        </w:tc>
        <w:tc>
          <w:tcPr>
            <w:tcW w:w="3362"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DD5CA6">
            <w:pPr>
              <w:pStyle w:val="ConsPlusCell"/>
              <w:widowControl/>
              <w:jc w:val="center"/>
              <w:rPr>
                <w:rFonts w:ascii="Times New Roman" w:hAnsi="Times New Roman" w:cs="Times New Roman"/>
                <w:sz w:val="24"/>
                <w:szCs w:val="24"/>
              </w:rPr>
            </w:pPr>
            <w:r w:rsidRPr="00C7183B">
              <w:rPr>
                <w:rFonts w:ascii="Times New Roman" w:hAnsi="Times New Roman" w:cs="Times New Roman"/>
                <w:sz w:val="24"/>
                <w:szCs w:val="24"/>
              </w:rPr>
              <w:t>Балансовая</w:t>
            </w:r>
            <w:r>
              <w:rPr>
                <w:rFonts w:ascii="Times New Roman" w:hAnsi="Times New Roman" w:cs="Times New Roman"/>
                <w:sz w:val="24"/>
                <w:szCs w:val="24"/>
              </w:rPr>
              <w:t xml:space="preserve"> </w:t>
            </w:r>
            <w:r w:rsidRPr="00C7183B">
              <w:rPr>
                <w:rFonts w:ascii="Times New Roman" w:hAnsi="Times New Roman" w:cs="Times New Roman"/>
                <w:sz w:val="24"/>
                <w:szCs w:val="24"/>
              </w:rPr>
              <w:t>стоимость, руб</w:t>
            </w:r>
            <w:r>
              <w:rPr>
                <w:rFonts w:ascii="Times New Roman" w:hAnsi="Times New Roman" w:cs="Times New Roman"/>
                <w:sz w:val="24"/>
                <w:szCs w:val="24"/>
              </w:rPr>
              <w:t>лей</w:t>
            </w:r>
          </w:p>
        </w:tc>
        <w:tc>
          <w:tcPr>
            <w:tcW w:w="2025"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r w:rsidRPr="00C7183B">
              <w:rPr>
                <w:rFonts w:ascii="Times New Roman" w:hAnsi="Times New Roman" w:cs="Times New Roman"/>
                <w:sz w:val="24"/>
                <w:szCs w:val="24"/>
              </w:rPr>
              <w:t>Характеристика</w:t>
            </w:r>
          </w:p>
        </w:tc>
      </w:tr>
      <w:tr w:rsidR="009629BA" w:rsidRPr="00C7183B" w:rsidTr="00BB4604">
        <w:trPr>
          <w:cantSplit/>
          <w:trHeight w:val="240"/>
          <w:jc w:val="center"/>
        </w:trPr>
        <w:tc>
          <w:tcPr>
            <w:tcW w:w="540"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r w:rsidRPr="00C7183B">
              <w:rPr>
                <w:rFonts w:ascii="Times New Roman" w:hAnsi="Times New Roman" w:cs="Times New Roman"/>
                <w:sz w:val="24"/>
                <w:szCs w:val="24"/>
              </w:rPr>
              <w:t>1.</w:t>
            </w:r>
          </w:p>
        </w:tc>
        <w:tc>
          <w:tcPr>
            <w:tcW w:w="1755"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p>
        </w:tc>
        <w:tc>
          <w:tcPr>
            <w:tcW w:w="2226"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p>
        </w:tc>
        <w:tc>
          <w:tcPr>
            <w:tcW w:w="2708"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p>
        </w:tc>
        <w:tc>
          <w:tcPr>
            <w:tcW w:w="1317"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p>
        </w:tc>
        <w:tc>
          <w:tcPr>
            <w:tcW w:w="3362"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p>
        </w:tc>
      </w:tr>
      <w:tr w:rsidR="009629BA" w:rsidRPr="00C7183B" w:rsidTr="00BB4604">
        <w:trPr>
          <w:cantSplit/>
          <w:trHeight w:val="240"/>
          <w:jc w:val="center"/>
        </w:trPr>
        <w:tc>
          <w:tcPr>
            <w:tcW w:w="540"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r w:rsidRPr="00C7183B">
              <w:rPr>
                <w:rFonts w:ascii="Times New Roman" w:hAnsi="Times New Roman" w:cs="Times New Roman"/>
                <w:sz w:val="24"/>
                <w:szCs w:val="24"/>
              </w:rPr>
              <w:t>2.</w:t>
            </w:r>
          </w:p>
        </w:tc>
        <w:tc>
          <w:tcPr>
            <w:tcW w:w="1755"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p>
        </w:tc>
        <w:tc>
          <w:tcPr>
            <w:tcW w:w="2226"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p>
        </w:tc>
        <w:tc>
          <w:tcPr>
            <w:tcW w:w="2708"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p>
        </w:tc>
        <w:tc>
          <w:tcPr>
            <w:tcW w:w="1317"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p>
        </w:tc>
        <w:tc>
          <w:tcPr>
            <w:tcW w:w="3362"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p>
        </w:tc>
      </w:tr>
      <w:tr w:rsidR="009629BA" w:rsidRPr="00C7183B" w:rsidTr="00BB4604">
        <w:trPr>
          <w:cantSplit/>
          <w:trHeight w:val="240"/>
          <w:jc w:val="center"/>
        </w:trPr>
        <w:tc>
          <w:tcPr>
            <w:tcW w:w="4521" w:type="dxa"/>
            <w:gridSpan w:val="3"/>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r w:rsidRPr="00C7183B">
              <w:rPr>
                <w:rFonts w:ascii="Times New Roman" w:hAnsi="Times New Roman" w:cs="Times New Roman"/>
                <w:sz w:val="24"/>
                <w:szCs w:val="24"/>
              </w:rPr>
              <w:t>Итого</w:t>
            </w:r>
          </w:p>
        </w:tc>
        <w:tc>
          <w:tcPr>
            <w:tcW w:w="993"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p>
        </w:tc>
        <w:tc>
          <w:tcPr>
            <w:tcW w:w="2708"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p>
        </w:tc>
        <w:tc>
          <w:tcPr>
            <w:tcW w:w="1317"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p>
        </w:tc>
        <w:tc>
          <w:tcPr>
            <w:tcW w:w="3362"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vAlign w:val="center"/>
          </w:tcPr>
          <w:p w:rsidR="009629BA" w:rsidRPr="00C7183B" w:rsidRDefault="009629BA" w:rsidP="00EE1338">
            <w:pPr>
              <w:pStyle w:val="ConsPlusCell"/>
              <w:widowControl/>
              <w:jc w:val="center"/>
              <w:rPr>
                <w:rFonts w:ascii="Times New Roman" w:hAnsi="Times New Roman" w:cs="Times New Roman"/>
                <w:sz w:val="24"/>
                <w:szCs w:val="24"/>
              </w:rPr>
            </w:pPr>
          </w:p>
        </w:tc>
      </w:tr>
    </w:tbl>
    <w:p w:rsidR="009629BA" w:rsidRDefault="009629BA" w:rsidP="009D5DD4">
      <w:pPr>
        <w:pStyle w:val="ConsPlusNonformat"/>
        <w:widowControl/>
        <w:rPr>
          <w:rFonts w:ascii="Times New Roman" w:hAnsi="Times New Roman" w:cs="Times New Roman"/>
          <w:sz w:val="24"/>
          <w:szCs w:val="24"/>
        </w:rPr>
      </w:pPr>
    </w:p>
    <w:p w:rsidR="009629BA" w:rsidRPr="00C7183B" w:rsidRDefault="009629BA" w:rsidP="009D5DD4">
      <w:pPr>
        <w:pStyle w:val="ConsPlusNonformat"/>
        <w:widowControl/>
        <w:rPr>
          <w:rFonts w:ascii="Times New Roman" w:hAnsi="Times New Roman" w:cs="Times New Roman"/>
          <w:sz w:val="24"/>
          <w:szCs w:val="24"/>
        </w:rPr>
      </w:pPr>
      <w:r w:rsidRPr="00C7183B">
        <w:rPr>
          <w:rFonts w:ascii="Times New Roman" w:hAnsi="Times New Roman" w:cs="Times New Roman"/>
          <w:sz w:val="24"/>
          <w:szCs w:val="24"/>
        </w:rPr>
        <w:t xml:space="preserve">Председатель комиссии </w:t>
      </w:r>
      <w:r>
        <w:rPr>
          <w:rFonts w:ascii="Times New Roman" w:hAnsi="Times New Roman" w:cs="Times New Roman"/>
          <w:sz w:val="24"/>
          <w:szCs w:val="24"/>
        </w:rPr>
        <w:t xml:space="preserve"> </w:t>
      </w:r>
      <w:r w:rsidRPr="00C7183B">
        <w:rPr>
          <w:rFonts w:ascii="Times New Roman" w:hAnsi="Times New Roman" w:cs="Times New Roman"/>
          <w:sz w:val="24"/>
          <w:szCs w:val="24"/>
        </w:rPr>
        <w:t>_______________</w:t>
      </w:r>
      <w:r>
        <w:rPr>
          <w:rFonts w:ascii="Times New Roman" w:hAnsi="Times New Roman" w:cs="Times New Roman"/>
          <w:sz w:val="24"/>
          <w:szCs w:val="24"/>
        </w:rPr>
        <w:t xml:space="preserve">   </w:t>
      </w:r>
      <w:r w:rsidRPr="00C7183B">
        <w:rPr>
          <w:rFonts w:ascii="Times New Roman" w:hAnsi="Times New Roman" w:cs="Times New Roman"/>
          <w:sz w:val="24"/>
          <w:szCs w:val="24"/>
        </w:rPr>
        <w:t xml:space="preserve"> _</w:t>
      </w:r>
      <w:r>
        <w:rPr>
          <w:rFonts w:ascii="Times New Roman" w:hAnsi="Times New Roman" w:cs="Times New Roman"/>
          <w:sz w:val="24"/>
          <w:szCs w:val="24"/>
        </w:rPr>
        <w:t>__________     ______________</w:t>
      </w:r>
    </w:p>
    <w:p w:rsidR="009629BA" w:rsidRPr="00BB4604" w:rsidRDefault="009629BA" w:rsidP="009D5DD4">
      <w:pPr>
        <w:pStyle w:val="ConsPlusNonformat"/>
        <w:widowControl/>
        <w:rPr>
          <w:rFonts w:ascii="Times New Roman" w:hAnsi="Times New Roman" w:cs="Times New Roman"/>
          <w:sz w:val="18"/>
          <w:szCs w:val="18"/>
        </w:rPr>
      </w:pPr>
      <w:r w:rsidRPr="00BB4604">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B4604">
        <w:rPr>
          <w:rFonts w:ascii="Times New Roman" w:hAnsi="Times New Roman" w:cs="Times New Roman"/>
          <w:sz w:val="18"/>
          <w:szCs w:val="18"/>
        </w:rPr>
        <w:t xml:space="preserve">(должность)            </w:t>
      </w:r>
      <w:r>
        <w:rPr>
          <w:rFonts w:ascii="Times New Roman" w:hAnsi="Times New Roman" w:cs="Times New Roman"/>
          <w:sz w:val="18"/>
          <w:szCs w:val="18"/>
        </w:rPr>
        <w:t xml:space="preserve">       </w:t>
      </w:r>
      <w:r w:rsidRPr="00BB4604">
        <w:rPr>
          <w:rFonts w:ascii="Times New Roman" w:hAnsi="Times New Roman" w:cs="Times New Roman"/>
          <w:sz w:val="18"/>
          <w:szCs w:val="18"/>
        </w:rPr>
        <w:t xml:space="preserve">(подпись)         </w:t>
      </w:r>
      <w:r>
        <w:rPr>
          <w:rFonts w:ascii="Times New Roman" w:hAnsi="Times New Roman" w:cs="Times New Roman"/>
          <w:sz w:val="18"/>
          <w:szCs w:val="18"/>
        </w:rPr>
        <w:t xml:space="preserve">               </w:t>
      </w:r>
      <w:r w:rsidRPr="00BB4604">
        <w:rPr>
          <w:rFonts w:ascii="Times New Roman" w:hAnsi="Times New Roman" w:cs="Times New Roman"/>
          <w:sz w:val="18"/>
          <w:szCs w:val="18"/>
        </w:rPr>
        <w:t>(Ф.И.О.)</w:t>
      </w:r>
    </w:p>
    <w:p w:rsidR="009629BA" w:rsidRPr="00BB4604" w:rsidRDefault="009629BA" w:rsidP="009D5DD4">
      <w:pPr>
        <w:pStyle w:val="ConsPlusNonformat"/>
        <w:widowControl/>
        <w:rPr>
          <w:rFonts w:ascii="Times New Roman" w:hAnsi="Times New Roman" w:cs="Times New Roman"/>
          <w:sz w:val="18"/>
          <w:szCs w:val="18"/>
        </w:rPr>
      </w:pPr>
      <w:r w:rsidRPr="009D5DD4">
        <w:rPr>
          <w:rFonts w:ascii="Times New Roman" w:hAnsi="Times New Roman" w:cs="Times New Roman"/>
          <w:sz w:val="22"/>
          <w:szCs w:val="18"/>
        </w:rPr>
        <w:t xml:space="preserve">Члены комиссии </w:t>
      </w:r>
      <w:r>
        <w:rPr>
          <w:rFonts w:ascii="Times New Roman" w:hAnsi="Times New Roman" w:cs="Times New Roman"/>
          <w:sz w:val="22"/>
          <w:szCs w:val="18"/>
        </w:rPr>
        <w:t xml:space="preserve">                 ____</w:t>
      </w:r>
      <w:r w:rsidRPr="00BB4604">
        <w:rPr>
          <w:rFonts w:ascii="Times New Roman" w:hAnsi="Times New Roman" w:cs="Times New Roman"/>
          <w:sz w:val="18"/>
          <w:szCs w:val="18"/>
        </w:rPr>
        <w:t xml:space="preserve">_______________ </w:t>
      </w:r>
      <w:r>
        <w:rPr>
          <w:rFonts w:ascii="Times New Roman" w:hAnsi="Times New Roman" w:cs="Times New Roman"/>
          <w:sz w:val="18"/>
          <w:szCs w:val="18"/>
        </w:rPr>
        <w:t xml:space="preserve">       </w:t>
      </w:r>
      <w:r w:rsidRPr="00BB4604">
        <w:rPr>
          <w:rFonts w:ascii="Times New Roman" w:hAnsi="Times New Roman" w:cs="Times New Roman"/>
          <w:sz w:val="18"/>
          <w:szCs w:val="18"/>
        </w:rPr>
        <w:t>___________</w:t>
      </w:r>
      <w:r>
        <w:rPr>
          <w:rFonts w:ascii="Times New Roman" w:hAnsi="Times New Roman" w:cs="Times New Roman"/>
          <w:sz w:val="18"/>
          <w:szCs w:val="18"/>
        </w:rPr>
        <w:t xml:space="preserve">__       </w:t>
      </w:r>
      <w:r w:rsidRPr="00BB4604">
        <w:rPr>
          <w:rFonts w:ascii="Times New Roman" w:hAnsi="Times New Roman" w:cs="Times New Roman"/>
          <w:sz w:val="18"/>
          <w:szCs w:val="18"/>
        </w:rPr>
        <w:t>___________________</w:t>
      </w:r>
    </w:p>
    <w:p w:rsidR="009629BA" w:rsidRDefault="009629BA" w:rsidP="00BB4604">
      <w:pPr>
        <w:pStyle w:val="ConsPlusNonformat"/>
        <w:widowControl/>
        <w:rPr>
          <w:rFonts w:ascii="Times New Roman" w:hAnsi="Times New Roman" w:cs="Times New Roman"/>
          <w:sz w:val="18"/>
          <w:szCs w:val="18"/>
        </w:rPr>
      </w:pPr>
      <w:r w:rsidRPr="00BB4604">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B4604">
        <w:rPr>
          <w:rFonts w:ascii="Times New Roman" w:hAnsi="Times New Roman" w:cs="Times New Roman"/>
          <w:sz w:val="18"/>
          <w:szCs w:val="18"/>
        </w:rPr>
        <w:t xml:space="preserve">     (должность)           </w:t>
      </w:r>
      <w:r>
        <w:rPr>
          <w:rFonts w:ascii="Times New Roman" w:hAnsi="Times New Roman" w:cs="Times New Roman"/>
          <w:sz w:val="18"/>
          <w:szCs w:val="18"/>
        </w:rPr>
        <w:t xml:space="preserve">        </w:t>
      </w:r>
      <w:r w:rsidRPr="00BB4604">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BB4604">
        <w:rPr>
          <w:rFonts w:ascii="Times New Roman" w:hAnsi="Times New Roman" w:cs="Times New Roman"/>
          <w:sz w:val="18"/>
          <w:szCs w:val="18"/>
        </w:rPr>
        <w:t xml:space="preserve"> (Ф.И.О.)</w:t>
      </w:r>
    </w:p>
    <w:p w:rsidR="009629BA" w:rsidRDefault="009629BA" w:rsidP="00BB4604">
      <w:pPr>
        <w:pStyle w:val="ConsPlusNonformat"/>
        <w:widowControl/>
        <w:rPr>
          <w:sz w:val="28"/>
          <w:szCs w:val="28"/>
        </w:rPr>
      </w:pPr>
      <w:r w:rsidRPr="00C7183B">
        <w:rPr>
          <w:rFonts w:ascii="Times New Roman" w:hAnsi="Times New Roman" w:cs="Times New Roman"/>
          <w:sz w:val="24"/>
          <w:szCs w:val="24"/>
        </w:rPr>
        <w:t xml:space="preserve">    </w:t>
      </w:r>
    </w:p>
    <w:p w:rsidR="009629BA" w:rsidRDefault="009629BA">
      <w:pPr>
        <w:autoSpaceDE w:val="0"/>
        <w:autoSpaceDN w:val="0"/>
        <w:adjustRightInd w:val="0"/>
        <w:jc w:val="right"/>
        <w:outlineLvl w:val="1"/>
        <w:rPr>
          <w:sz w:val="28"/>
          <w:szCs w:val="28"/>
        </w:rPr>
      </w:pPr>
    </w:p>
    <w:p w:rsidR="009629BA" w:rsidRPr="008B131C" w:rsidRDefault="009629BA">
      <w:pPr>
        <w:autoSpaceDE w:val="0"/>
        <w:autoSpaceDN w:val="0"/>
        <w:adjustRightInd w:val="0"/>
        <w:jc w:val="right"/>
        <w:outlineLvl w:val="1"/>
        <w:rPr>
          <w:sz w:val="28"/>
          <w:szCs w:val="28"/>
        </w:rPr>
      </w:pPr>
      <w:r w:rsidRPr="008B131C">
        <w:rPr>
          <w:sz w:val="28"/>
          <w:szCs w:val="28"/>
        </w:rPr>
        <w:lastRenderedPageBreak/>
        <w:t xml:space="preserve">Приложение </w:t>
      </w:r>
      <w:r>
        <w:rPr>
          <w:sz w:val="28"/>
          <w:szCs w:val="28"/>
        </w:rPr>
        <w:t>№</w:t>
      </w:r>
      <w:r w:rsidRPr="008B131C">
        <w:rPr>
          <w:sz w:val="28"/>
          <w:szCs w:val="28"/>
        </w:rPr>
        <w:t xml:space="preserve"> </w:t>
      </w:r>
      <w:r>
        <w:rPr>
          <w:sz w:val="28"/>
          <w:szCs w:val="28"/>
        </w:rPr>
        <w:t>3</w:t>
      </w:r>
    </w:p>
    <w:p w:rsidR="009629BA" w:rsidRDefault="009629BA" w:rsidP="006F2680">
      <w:pPr>
        <w:autoSpaceDE w:val="0"/>
        <w:autoSpaceDN w:val="0"/>
        <w:adjustRightInd w:val="0"/>
        <w:jc w:val="right"/>
        <w:rPr>
          <w:sz w:val="28"/>
          <w:szCs w:val="28"/>
        </w:rPr>
      </w:pPr>
      <w:r w:rsidRPr="00BB4604">
        <w:rPr>
          <w:sz w:val="28"/>
          <w:szCs w:val="28"/>
        </w:rPr>
        <w:t xml:space="preserve">к </w:t>
      </w:r>
      <w:r w:rsidRPr="00835372">
        <w:rPr>
          <w:sz w:val="28"/>
          <w:szCs w:val="28"/>
        </w:rPr>
        <w:t>Порядк</w:t>
      </w:r>
      <w:r>
        <w:rPr>
          <w:sz w:val="28"/>
          <w:szCs w:val="28"/>
        </w:rPr>
        <w:t>у</w:t>
      </w:r>
      <w:r w:rsidRPr="00835372">
        <w:rPr>
          <w:sz w:val="28"/>
          <w:szCs w:val="28"/>
        </w:rPr>
        <w:t xml:space="preserve"> п</w:t>
      </w:r>
      <w:r>
        <w:rPr>
          <w:sz w:val="28"/>
          <w:szCs w:val="28"/>
        </w:rPr>
        <w:t xml:space="preserve">ередачи </w:t>
      </w:r>
      <w:r w:rsidRPr="00835372">
        <w:rPr>
          <w:sz w:val="28"/>
          <w:szCs w:val="28"/>
        </w:rPr>
        <w:t xml:space="preserve">в муниципальную казну имущества и затрат </w:t>
      </w:r>
    </w:p>
    <w:p w:rsidR="009629BA" w:rsidRDefault="009629BA" w:rsidP="006F2680">
      <w:pPr>
        <w:autoSpaceDE w:val="0"/>
        <w:autoSpaceDN w:val="0"/>
        <w:adjustRightInd w:val="0"/>
        <w:jc w:val="right"/>
        <w:rPr>
          <w:sz w:val="28"/>
          <w:szCs w:val="28"/>
        </w:rPr>
      </w:pPr>
      <w:r w:rsidRPr="00835372">
        <w:rPr>
          <w:sz w:val="28"/>
          <w:szCs w:val="28"/>
        </w:rPr>
        <w:t>на реконструкцию и модернизацию,</w:t>
      </w:r>
      <w:r>
        <w:rPr>
          <w:sz w:val="28"/>
          <w:szCs w:val="28"/>
        </w:rPr>
        <w:t xml:space="preserve"> </w:t>
      </w:r>
      <w:r w:rsidRPr="00835372">
        <w:rPr>
          <w:sz w:val="28"/>
          <w:szCs w:val="28"/>
        </w:rPr>
        <w:t xml:space="preserve"> </w:t>
      </w:r>
      <w:proofErr w:type="gramStart"/>
      <w:r w:rsidRPr="00835372">
        <w:rPr>
          <w:sz w:val="28"/>
          <w:szCs w:val="28"/>
        </w:rPr>
        <w:t>произведенных</w:t>
      </w:r>
      <w:proofErr w:type="gramEnd"/>
      <w:r w:rsidRPr="00835372">
        <w:rPr>
          <w:sz w:val="28"/>
          <w:szCs w:val="28"/>
        </w:rPr>
        <w:t xml:space="preserve"> </w:t>
      </w:r>
    </w:p>
    <w:p w:rsidR="009629BA" w:rsidRDefault="009629BA" w:rsidP="006F2680">
      <w:pPr>
        <w:autoSpaceDE w:val="0"/>
        <w:autoSpaceDN w:val="0"/>
        <w:adjustRightInd w:val="0"/>
        <w:jc w:val="right"/>
        <w:rPr>
          <w:sz w:val="28"/>
          <w:szCs w:val="28"/>
        </w:rPr>
      </w:pPr>
      <w:r w:rsidRPr="00835372">
        <w:rPr>
          <w:sz w:val="28"/>
          <w:szCs w:val="28"/>
        </w:rPr>
        <w:t xml:space="preserve">в рамках </w:t>
      </w:r>
      <w:r w:rsidRPr="008B131C">
        <w:rPr>
          <w:sz w:val="28"/>
          <w:szCs w:val="28"/>
        </w:rPr>
        <w:t>муниципальных программ</w:t>
      </w:r>
      <w:r>
        <w:rPr>
          <w:sz w:val="28"/>
          <w:szCs w:val="28"/>
        </w:rPr>
        <w:t xml:space="preserve">, ведомственных целевых </w:t>
      </w:r>
    </w:p>
    <w:p w:rsidR="009629BA" w:rsidRDefault="009629BA" w:rsidP="006F2680">
      <w:pPr>
        <w:autoSpaceDE w:val="0"/>
        <w:autoSpaceDN w:val="0"/>
        <w:adjustRightInd w:val="0"/>
        <w:ind w:firstLine="540"/>
        <w:jc w:val="right"/>
        <w:rPr>
          <w:sz w:val="28"/>
          <w:szCs w:val="28"/>
        </w:rPr>
      </w:pPr>
      <w:r>
        <w:rPr>
          <w:sz w:val="28"/>
          <w:szCs w:val="28"/>
        </w:rPr>
        <w:t>программ и адресной инвестиционной программы</w:t>
      </w:r>
      <w:r w:rsidRPr="008B131C">
        <w:rPr>
          <w:sz w:val="28"/>
          <w:szCs w:val="28"/>
        </w:rPr>
        <w:t xml:space="preserve"> города Твери</w:t>
      </w:r>
    </w:p>
    <w:p w:rsidR="009629BA" w:rsidRDefault="009629BA" w:rsidP="00822301">
      <w:pPr>
        <w:autoSpaceDE w:val="0"/>
        <w:autoSpaceDN w:val="0"/>
        <w:adjustRightInd w:val="0"/>
        <w:ind w:firstLine="540"/>
        <w:jc w:val="center"/>
        <w:rPr>
          <w:sz w:val="28"/>
          <w:szCs w:val="28"/>
        </w:rPr>
      </w:pPr>
    </w:p>
    <w:p w:rsidR="009629BA" w:rsidRDefault="009629BA" w:rsidP="00822301">
      <w:pPr>
        <w:autoSpaceDE w:val="0"/>
        <w:autoSpaceDN w:val="0"/>
        <w:adjustRightInd w:val="0"/>
        <w:ind w:firstLine="540"/>
        <w:jc w:val="center"/>
        <w:rPr>
          <w:sz w:val="28"/>
          <w:szCs w:val="28"/>
        </w:rPr>
      </w:pPr>
      <w:r>
        <w:rPr>
          <w:sz w:val="28"/>
          <w:szCs w:val="28"/>
        </w:rPr>
        <w:t>Форма файла «Импорт»</w:t>
      </w:r>
    </w:p>
    <w:p w:rsidR="009629BA" w:rsidRPr="008B131C" w:rsidRDefault="009629BA" w:rsidP="00822301">
      <w:pPr>
        <w:autoSpaceDE w:val="0"/>
        <w:autoSpaceDN w:val="0"/>
        <w:adjustRightInd w:val="0"/>
        <w:ind w:firstLine="540"/>
        <w:jc w:val="center"/>
        <w:rPr>
          <w:sz w:val="28"/>
          <w:szCs w:val="28"/>
        </w:rPr>
      </w:pPr>
    </w:p>
    <w:tbl>
      <w:tblPr>
        <w:tblW w:w="14912" w:type="dxa"/>
        <w:jc w:val="center"/>
        <w:tblInd w:w="70" w:type="dxa"/>
        <w:tblLayout w:type="fixed"/>
        <w:tblCellMar>
          <w:left w:w="70" w:type="dxa"/>
          <w:right w:w="70" w:type="dxa"/>
        </w:tblCellMar>
        <w:tblLook w:val="0000" w:firstRow="0" w:lastRow="0" w:firstColumn="0" w:lastColumn="0" w:noHBand="0" w:noVBand="0"/>
      </w:tblPr>
      <w:tblGrid>
        <w:gridCol w:w="653"/>
        <w:gridCol w:w="1698"/>
        <w:gridCol w:w="914"/>
        <w:gridCol w:w="1437"/>
        <w:gridCol w:w="1470"/>
        <w:gridCol w:w="1372"/>
        <w:gridCol w:w="1567"/>
        <w:gridCol w:w="1045"/>
        <w:gridCol w:w="838"/>
        <w:gridCol w:w="1306"/>
        <w:gridCol w:w="1175"/>
        <w:gridCol w:w="1437"/>
      </w:tblGrid>
      <w:tr w:rsidR="009629BA" w:rsidRPr="00E45F36" w:rsidTr="00E45F36">
        <w:trPr>
          <w:cantSplit/>
          <w:trHeight w:val="682"/>
          <w:jc w:val="center"/>
        </w:trPr>
        <w:tc>
          <w:tcPr>
            <w:tcW w:w="653"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w:t>
            </w:r>
            <w:r w:rsidRPr="00E45F36">
              <w:rPr>
                <w:rFonts w:ascii="Times New Roman" w:hAnsi="Times New Roman" w:cs="Times New Roman"/>
                <w:sz w:val="24"/>
                <w:szCs w:val="24"/>
              </w:rPr>
              <w:t xml:space="preserve">  </w:t>
            </w:r>
            <w:r w:rsidRPr="00E45F36">
              <w:rPr>
                <w:rFonts w:ascii="Times New Roman" w:hAnsi="Times New Roman" w:cs="Times New Roman"/>
                <w:sz w:val="24"/>
                <w:szCs w:val="24"/>
              </w:rPr>
              <w:br/>
              <w:t>акта</w:t>
            </w:r>
          </w:p>
        </w:tc>
        <w:tc>
          <w:tcPr>
            <w:tcW w:w="1698"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Наименование</w:t>
            </w:r>
          </w:p>
        </w:tc>
        <w:tc>
          <w:tcPr>
            <w:tcW w:w="914"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Кол</w:t>
            </w:r>
            <w:proofErr w:type="gramStart"/>
            <w:r w:rsidRPr="00E45F36">
              <w:rPr>
                <w:rFonts w:ascii="Times New Roman" w:hAnsi="Times New Roman" w:cs="Times New Roman"/>
                <w:sz w:val="24"/>
                <w:szCs w:val="24"/>
              </w:rPr>
              <w:t>и-</w:t>
            </w:r>
            <w:proofErr w:type="gramEnd"/>
            <w:r w:rsidRPr="00E45F36">
              <w:rPr>
                <w:rFonts w:ascii="Times New Roman" w:hAnsi="Times New Roman" w:cs="Times New Roman"/>
                <w:sz w:val="24"/>
                <w:szCs w:val="24"/>
              </w:rPr>
              <w:t xml:space="preserve"> </w:t>
            </w:r>
            <w:r w:rsidRPr="00E45F36">
              <w:rPr>
                <w:rFonts w:ascii="Times New Roman" w:hAnsi="Times New Roman" w:cs="Times New Roman"/>
                <w:sz w:val="24"/>
                <w:szCs w:val="24"/>
              </w:rPr>
              <w:br/>
            </w:r>
            <w:proofErr w:type="spellStart"/>
            <w:r w:rsidRPr="00E45F36">
              <w:rPr>
                <w:rFonts w:ascii="Times New Roman" w:hAnsi="Times New Roman" w:cs="Times New Roman"/>
                <w:sz w:val="24"/>
                <w:szCs w:val="24"/>
              </w:rPr>
              <w:t>чество</w:t>
            </w:r>
            <w:proofErr w:type="spellEnd"/>
          </w:p>
        </w:tc>
        <w:tc>
          <w:tcPr>
            <w:tcW w:w="1437"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Балансовая</w:t>
            </w:r>
            <w:r w:rsidRPr="00E45F36">
              <w:rPr>
                <w:rFonts w:ascii="Times New Roman" w:hAnsi="Times New Roman" w:cs="Times New Roman"/>
                <w:sz w:val="24"/>
                <w:szCs w:val="24"/>
              </w:rPr>
              <w:br/>
              <w:t>стоимость</w:t>
            </w:r>
            <w:r>
              <w:rPr>
                <w:rFonts w:ascii="Times New Roman" w:hAnsi="Times New Roman" w:cs="Times New Roman"/>
                <w:sz w:val="24"/>
                <w:szCs w:val="24"/>
              </w:rPr>
              <w:t>, рублей</w:t>
            </w:r>
          </w:p>
        </w:tc>
        <w:tc>
          <w:tcPr>
            <w:tcW w:w="1470"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DD5CA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 xml:space="preserve">Сумма    </w:t>
            </w:r>
            <w:r w:rsidRPr="00E45F36">
              <w:rPr>
                <w:rFonts w:ascii="Times New Roman" w:hAnsi="Times New Roman" w:cs="Times New Roman"/>
                <w:sz w:val="24"/>
                <w:szCs w:val="24"/>
              </w:rPr>
              <w:br/>
              <w:t>начисл</w:t>
            </w:r>
            <w:r>
              <w:rPr>
                <w:rFonts w:ascii="Times New Roman" w:hAnsi="Times New Roman" w:cs="Times New Roman"/>
                <w:sz w:val="24"/>
                <w:szCs w:val="24"/>
              </w:rPr>
              <w:t xml:space="preserve">енной </w:t>
            </w:r>
            <w:r>
              <w:rPr>
                <w:rFonts w:ascii="Times New Roman" w:hAnsi="Times New Roman" w:cs="Times New Roman"/>
                <w:sz w:val="24"/>
                <w:szCs w:val="24"/>
              </w:rPr>
              <w:br/>
              <w:t xml:space="preserve">амортизации </w:t>
            </w:r>
            <w:r>
              <w:rPr>
                <w:rFonts w:ascii="Times New Roman" w:hAnsi="Times New Roman" w:cs="Times New Roman"/>
                <w:sz w:val="24"/>
                <w:szCs w:val="24"/>
              </w:rPr>
              <w:br/>
              <w:t>на ______</w:t>
            </w:r>
            <w:r w:rsidRPr="00E45F36">
              <w:rPr>
                <w:rFonts w:ascii="Times New Roman" w:hAnsi="Times New Roman" w:cs="Times New Roman"/>
                <w:sz w:val="24"/>
                <w:szCs w:val="24"/>
              </w:rPr>
              <w:br/>
              <w:t>20__ г</w:t>
            </w:r>
            <w:r>
              <w:rPr>
                <w:rFonts w:ascii="Times New Roman" w:hAnsi="Times New Roman" w:cs="Times New Roman"/>
                <w:sz w:val="24"/>
                <w:szCs w:val="24"/>
              </w:rPr>
              <w:t>ода, рублей.</w:t>
            </w:r>
          </w:p>
        </w:tc>
        <w:tc>
          <w:tcPr>
            <w:tcW w:w="1372"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DD5CA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Остаточная</w:t>
            </w:r>
            <w:r w:rsidRPr="00E45F36">
              <w:rPr>
                <w:rFonts w:ascii="Times New Roman" w:hAnsi="Times New Roman" w:cs="Times New Roman"/>
                <w:sz w:val="24"/>
                <w:szCs w:val="24"/>
              </w:rPr>
              <w:br/>
              <w:t>стоимость</w:t>
            </w:r>
            <w:r>
              <w:rPr>
                <w:rFonts w:ascii="Times New Roman" w:hAnsi="Times New Roman" w:cs="Times New Roman"/>
                <w:sz w:val="24"/>
                <w:szCs w:val="24"/>
              </w:rPr>
              <w:t>, рублей</w:t>
            </w:r>
          </w:p>
        </w:tc>
        <w:tc>
          <w:tcPr>
            <w:tcW w:w="1567"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DD5CA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 xml:space="preserve">Норма   </w:t>
            </w:r>
            <w:r w:rsidRPr="00E45F36">
              <w:rPr>
                <w:rFonts w:ascii="Times New Roman" w:hAnsi="Times New Roman" w:cs="Times New Roman"/>
                <w:sz w:val="24"/>
                <w:szCs w:val="24"/>
              </w:rPr>
              <w:br/>
              <w:t>амортизации</w:t>
            </w:r>
            <w:r w:rsidRPr="00E45F36">
              <w:rPr>
                <w:rFonts w:ascii="Times New Roman" w:hAnsi="Times New Roman" w:cs="Times New Roman"/>
                <w:sz w:val="24"/>
                <w:szCs w:val="24"/>
              </w:rPr>
              <w:br/>
              <w:t>в мес</w:t>
            </w:r>
            <w:r>
              <w:rPr>
                <w:rFonts w:ascii="Times New Roman" w:hAnsi="Times New Roman" w:cs="Times New Roman"/>
                <w:sz w:val="24"/>
                <w:szCs w:val="24"/>
              </w:rPr>
              <w:t>яц, рублей</w:t>
            </w:r>
          </w:p>
        </w:tc>
        <w:tc>
          <w:tcPr>
            <w:tcW w:w="1045"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 xml:space="preserve">Дата  </w:t>
            </w:r>
            <w:r w:rsidRPr="00E45F36">
              <w:rPr>
                <w:rFonts w:ascii="Times New Roman" w:hAnsi="Times New Roman" w:cs="Times New Roman"/>
                <w:sz w:val="24"/>
                <w:szCs w:val="24"/>
              </w:rPr>
              <w:br/>
              <w:t>выпуска</w:t>
            </w:r>
          </w:p>
        </w:tc>
        <w:tc>
          <w:tcPr>
            <w:tcW w:w="838"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ОКОФ</w:t>
            </w:r>
          </w:p>
        </w:tc>
        <w:tc>
          <w:tcPr>
            <w:tcW w:w="1306"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proofErr w:type="spellStart"/>
            <w:r w:rsidRPr="00E45F36">
              <w:rPr>
                <w:rFonts w:ascii="Times New Roman" w:hAnsi="Times New Roman" w:cs="Times New Roman"/>
                <w:sz w:val="24"/>
                <w:szCs w:val="24"/>
              </w:rPr>
              <w:t>Амортиз</w:t>
            </w:r>
            <w:proofErr w:type="gramStart"/>
            <w:r w:rsidRPr="00E45F36">
              <w:rPr>
                <w:rFonts w:ascii="Times New Roman" w:hAnsi="Times New Roman" w:cs="Times New Roman"/>
                <w:sz w:val="24"/>
                <w:szCs w:val="24"/>
              </w:rPr>
              <w:t>а</w:t>
            </w:r>
            <w:proofErr w:type="spellEnd"/>
            <w:r w:rsidRPr="00E45F36">
              <w:rPr>
                <w:rFonts w:ascii="Times New Roman" w:hAnsi="Times New Roman" w:cs="Times New Roman"/>
                <w:sz w:val="24"/>
                <w:szCs w:val="24"/>
              </w:rPr>
              <w:t>-</w:t>
            </w:r>
            <w:proofErr w:type="gramEnd"/>
            <w:r w:rsidRPr="00E45F36">
              <w:rPr>
                <w:rFonts w:ascii="Times New Roman" w:hAnsi="Times New Roman" w:cs="Times New Roman"/>
                <w:sz w:val="24"/>
                <w:szCs w:val="24"/>
              </w:rPr>
              <w:br/>
            </w:r>
            <w:proofErr w:type="spellStart"/>
            <w:r w:rsidRPr="00E45F36">
              <w:rPr>
                <w:rFonts w:ascii="Times New Roman" w:hAnsi="Times New Roman" w:cs="Times New Roman"/>
                <w:sz w:val="24"/>
                <w:szCs w:val="24"/>
              </w:rPr>
              <w:t>ционная</w:t>
            </w:r>
            <w:proofErr w:type="spellEnd"/>
            <w:r w:rsidRPr="00E45F36">
              <w:rPr>
                <w:rFonts w:ascii="Times New Roman" w:hAnsi="Times New Roman" w:cs="Times New Roman"/>
                <w:sz w:val="24"/>
                <w:szCs w:val="24"/>
              </w:rPr>
              <w:t xml:space="preserve">  </w:t>
            </w:r>
            <w:r w:rsidRPr="00E45F36">
              <w:rPr>
                <w:rFonts w:ascii="Times New Roman" w:hAnsi="Times New Roman" w:cs="Times New Roman"/>
                <w:sz w:val="24"/>
                <w:szCs w:val="24"/>
              </w:rPr>
              <w:br/>
              <w:t>группа</w:t>
            </w:r>
          </w:p>
        </w:tc>
        <w:tc>
          <w:tcPr>
            <w:tcW w:w="1175"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 xml:space="preserve">Краткая </w:t>
            </w:r>
            <w:r w:rsidRPr="00E45F36">
              <w:rPr>
                <w:rFonts w:ascii="Times New Roman" w:hAnsi="Times New Roman" w:cs="Times New Roman"/>
                <w:sz w:val="24"/>
                <w:szCs w:val="24"/>
              </w:rPr>
              <w:br/>
            </w:r>
            <w:proofErr w:type="spellStart"/>
            <w:r w:rsidRPr="00E45F36">
              <w:rPr>
                <w:rFonts w:ascii="Times New Roman" w:hAnsi="Times New Roman" w:cs="Times New Roman"/>
                <w:sz w:val="24"/>
                <w:szCs w:val="24"/>
              </w:rPr>
              <w:t>характ</w:t>
            </w:r>
            <w:proofErr w:type="gramStart"/>
            <w:r w:rsidRPr="00E45F36">
              <w:rPr>
                <w:rFonts w:ascii="Times New Roman" w:hAnsi="Times New Roman" w:cs="Times New Roman"/>
                <w:sz w:val="24"/>
                <w:szCs w:val="24"/>
              </w:rPr>
              <w:t>е</w:t>
            </w:r>
            <w:proofErr w:type="spellEnd"/>
            <w:r w:rsidRPr="00E45F36">
              <w:rPr>
                <w:rFonts w:ascii="Times New Roman" w:hAnsi="Times New Roman" w:cs="Times New Roman"/>
                <w:sz w:val="24"/>
                <w:szCs w:val="24"/>
              </w:rPr>
              <w:t>-</w:t>
            </w:r>
            <w:proofErr w:type="gramEnd"/>
            <w:r w:rsidRPr="00E45F36">
              <w:rPr>
                <w:rFonts w:ascii="Times New Roman" w:hAnsi="Times New Roman" w:cs="Times New Roman"/>
                <w:sz w:val="24"/>
                <w:szCs w:val="24"/>
              </w:rPr>
              <w:br/>
            </w:r>
            <w:proofErr w:type="spellStart"/>
            <w:r w:rsidRPr="00E45F36">
              <w:rPr>
                <w:rFonts w:ascii="Times New Roman" w:hAnsi="Times New Roman" w:cs="Times New Roman"/>
                <w:sz w:val="24"/>
                <w:szCs w:val="24"/>
              </w:rPr>
              <w:t>ристика</w:t>
            </w:r>
            <w:proofErr w:type="spellEnd"/>
            <w:r w:rsidRPr="00E45F36">
              <w:rPr>
                <w:rFonts w:ascii="Times New Roman" w:hAnsi="Times New Roman" w:cs="Times New Roman"/>
                <w:sz w:val="24"/>
                <w:szCs w:val="24"/>
              </w:rPr>
              <w:t xml:space="preserve"> </w:t>
            </w:r>
            <w:r w:rsidRPr="00E45F36">
              <w:rPr>
                <w:rFonts w:ascii="Times New Roman" w:hAnsi="Times New Roman" w:cs="Times New Roman"/>
                <w:sz w:val="24"/>
                <w:szCs w:val="24"/>
              </w:rPr>
              <w:br/>
              <w:t xml:space="preserve">объекта </w:t>
            </w:r>
          </w:p>
        </w:tc>
        <w:tc>
          <w:tcPr>
            <w:tcW w:w="1437"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 xml:space="preserve">Адрес  </w:t>
            </w:r>
            <w:r w:rsidRPr="00E45F36">
              <w:rPr>
                <w:rFonts w:ascii="Times New Roman" w:hAnsi="Times New Roman" w:cs="Times New Roman"/>
                <w:sz w:val="24"/>
                <w:szCs w:val="24"/>
              </w:rPr>
              <w:br/>
              <w:t xml:space="preserve">места  </w:t>
            </w:r>
            <w:r w:rsidRPr="00E45F36">
              <w:rPr>
                <w:rFonts w:ascii="Times New Roman" w:hAnsi="Times New Roman" w:cs="Times New Roman"/>
                <w:sz w:val="24"/>
                <w:szCs w:val="24"/>
              </w:rPr>
              <w:br/>
              <w:t>нахождения</w:t>
            </w:r>
          </w:p>
        </w:tc>
      </w:tr>
      <w:tr w:rsidR="009629BA" w:rsidRPr="00E45F36" w:rsidTr="00E45F36">
        <w:trPr>
          <w:cantSplit/>
          <w:trHeight w:val="227"/>
          <w:jc w:val="center"/>
        </w:trPr>
        <w:tc>
          <w:tcPr>
            <w:tcW w:w="653"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1</w:t>
            </w:r>
          </w:p>
        </w:tc>
        <w:tc>
          <w:tcPr>
            <w:tcW w:w="1698"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2</w:t>
            </w:r>
          </w:p>
        </w:tc>
        <w:tc>
          <w:tcPr>
            <w:tcW w:w="914"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3</w:t>
            </w:r>
          </w:p>
        </w:tc>
        <w:tc>
          <w:tcPr>
            <w:tcW w:w="1437"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4</w:t>
            </w:r>
          </w:p>
        </w:tc>
        <w:tc>
          <w:tcPr>
            <w:tcW w:w="1470"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5</w:t>
            </w:r>
          </w:p>
        </w:tc>
        <w:tc>
          <w:tcPr>
            <w:tcW w:w="1372"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6</w:t>
            </w:r>
          </w:p>
        </w:tc>
        <w:tc>
          <w:tcPr>
            <w:tcW w:w="1567"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7</w:t>
            </w:r>
          </w:p>
        </w:tc>
        <w:tc>
          <w:tcPr>
            <w:tcW w:w="1045"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8</w:t>
            </w:r>
          </w:p>
        </w:tc>
        <w:tc>
          <w:tcPr>
            <w:tcW w:w="838"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9</w:t>
            </w:r>
          </w:p>
        </w:tc>
        <w:tc>
          <w:tcPr>
            <w:tcW w:w="1306"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10</w:t>
            </w:r>
          </w:p>
        </w:tc>
        <w:tc>
          <w:tcPr>
            <w:tcW w:w="1175"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11</w:t>
            </w:r>
          </w:p>
        </w:tc>
        <w:tc>
          <w:tcPr>
            <w:tcW w:w="1437"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r w:rsidRPr="00E45F36">
              <w:rPr>
                <w:rFonts w:ascii="Times New Roman" w:hAnsi="Times New Roman" w:cs="Times New Roman"/>
                <w:sz w:val="24"/>
                <w:szCs w:val="24"/>
              </w:rPr>
              <w:t>12</w:t>
            </w:r>
          </w:p>
        </w:tc>
      </w:tr>
      <w:tr w:rsidR="009629BA" w:rsidRPr="00E45F36" w:rsidTr="00E45F36">
        <w:trPr>
          <w:cantSplit/>
          <w:trHeight w:val="227"/>
          <w:jc w:val="center"/>
        </w:trPr>
        <w:tc>
          <w:tcPr>
            <w:tcW w:w="653"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p>
        </w:tc>
        <w:tc>
          <w:tcPr>
            <w:tcW w:w="1698"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p>
        </w:tc>
        <w:tc>
          <w:tcPr>
            <w:tcW w:w="914"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p>
        </w:tc>
        <w:tc>
          <w:tcPr>
            <w:tcW w:w="1437"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p>
        </w:tc>
        <w:tc>
          <w:tcPr>
            <w:tcW w:w="1470"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p>
        </w:tc>
        <w:tc>
          <w:tcPr>
            <w:tcW w:w="1372"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p>
        </w:tc>
        <w:tc>
          <w:tcPr>
            <w:tcW w:w="1567"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p>
        </w:tc>
        <w:tc>
          <w:tcPr>
            <w:tcW w:w="1045"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p>
        </w:tc>
        <w:tc>
          <w:tcPr>
            <w:tcW w:w="838"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p>
        </w:tc>
        <w:tc>
          <w:tcPr>
            <w:tcW w:w="1306"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p>
        </w:tc>
        <w:tc>
          <w:tcPr>
            <w:tcW w:w="1175"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p>
        </w:tc>
        <w:tc>
          <w:tcPr>
            <w:tcW w:w="1437" w:type="dxa"/>
            <w:tcBorders>
              <w:top w:val="single" w:sz="6" w:space="0" w:color="auto"/>
              <w:left w:val="single" w:sz="6" w:space="0" w:color="auto"/>
              <w:bottom w:val="single" w:sz="6" w:space="0" w:color="auto"/>
              <w:right w:val="single" w:sz="6" w:space="0" w:color="auto"/>
            </w:tcBorders>
            <w:vAlign w:val="center"/>
          </w:tcPr>
          <w:p w:rsidR="009629BA" w:rsidRPr="00E45F36" w:rsidRDefault="009629BA" w:rsidP="00E45F36">
            <w:pPr>
              <w:pStyle w:val="ConsPlusCell"/>
              <w:widowControl/>
              <w:jc w:val="center"/>
              <w:rPr>
                <w:rFonts w:ascii="Times New Roman" w:hAnsi="Times New Roman" w:cs="Times New Roman"/>
                <w:sz w:val="24"/>
                <w:szCs w:val="24"/>
              </w:rPr>
            </w:pPr>
          </w:p>
        </w:tc>
      </w:tr>
    </w:tbl>
    <w:p w:rsidR="009629BA" w:rsidRPr="008B131C" w:rsidRDefault="009629BA">
      <w:pPr>
        <w:autoSpaceDE w:val="0"/>
        <w:autoSpaceDN w:val="0"/>
        <w:adjustRightInd w:val="0"/>
        <w:ind w:firstLine="540"/>
        <w:jc w:val="both"/>
        <w:rPr>
          <w:sz w:val="28"/>
          <w:szCs w:val="28"/>
        </w:rPr>
      </w:pPr>
    </w:p>
    <w:p w:rsidR="009629BA" w:rsidRPr="008B131C" w:rsidRDefault="009629BA">
      <w:pPr>
        <w:autoSpaceDE w:val="0"/>
        <w:autoSpaceDN w:val="0"/>
        <w:adjustRightInd w:val="0"/>
        <w:ind w:firstLine="540"/>
        <w:jc w:val="both"/>
        <w:rPr>
          <w:sz w:val="28"/>
          <w:szCs w:val="28"/>
        </w:rPr>
      </w:pPr>
      <w:r w:rsidRPr="008B131C">
        <w:rPr>
          <w:sz w:val="28"/>
          <w:szCs w:val="28"/>
        </w:rPr>
        <w:t>1 - номер акта;</w:t>
      </w:r>
    </w:p>
    <w:p w:rsidR="009629BA" w:rsidRPr="008B131C" w:rsidRDefault="009629BA">
      <w:pPr>
        <w:autoSpaceDE w:val="0"/>
        <w:autoSpaceDN w:val="0"/>
        <w:adjustRightInd w:val="0"/>
        <w:ind w:firstLine="540"/>
        <w:jc w:val="both"/>
        <w:rPr>
          <w:sz w:val="28"/>
          <w:szCs w:val="28"/>
        </w:rPr>
      </w:pPr>
      <w:r w:rsidRPr="008B131C">
        <w:rPr>
          <w:sz w:val="28"/>
          <w:szCs w:val="28"/>
        </w:rPr>
        <w:t>2 - наименование объекта основного средства;</w:t>
      </w:r>
    </w:p>
    <w:p w:rsidR="009629BA" w:rsidRPr="008B131C" w:rsidRDefault="009629BA">
      <w:pPr>
        <w:autoSpaceDE w:val="0"/>
        <w:autoSpaceDN w:val="0"/>
        <w:adjustRightInd w:val="0"/>
        <w:ind w:firstLine="540"/>
        <w:jc w:val="both"/>
        <w:rPr>
          <w:sz w:val="28"/>
          <w:szCs w:val="28"/>
        </w:rPr>
      </w:pPr>
      <w:r w:rsidRPr="008B131C">
        <w:rPr>
          <w:sz w:val="28"/>
          <w:szCs w:val="28"/>
        </w:rPr>
        <w:t>3 - количество;</w:t>
      </w:r>
    </w:p>
    <w:p w:rsidR="009629BA" w:rsidRPr="008B131C" w:rsidRDefault="009629BA">
      <w:pPr>
        <w:autoSpaceDE w:val="0"/>
        <w:autoSpaceDN w:val="0"/>
        <w:adjustRightInd w:val="0"/>
        <w:ind w:firstLine="540"/>
        <w:jc w:val="both"/>
        <w:rPr>
          <w:sz w:val="28"/>
          <w:szCs w:val="28"/>
        </w:rPr>
      </w:pPr>
      <w:r w:rsidRPr="008B131C">
        <w:rPr>
          <w:sz w:val="28"/>
          <w:szCs w:val="28"/>
        </w:rPr>
        <w:t>4, 5, 6 - стоимостные характеристики объекта;</w:t>
      </w:r>
    </w:p>
    <w:p w:rsidR="009629BA" w:rsidRPr="008B131C" w:rsidRDefault="009629BA">
      <w:pPr>
        <w:autoSpaceDE w:val="0"/>
        <w:autoSpaceDN w:val="0"/>
        <w:adjustRightInd w:val="0"/>
        <w:ind w:firstLine="540"/>
        <w:jc w:val="both"/>
        <w:rPr>
          <w:sz w:val="28"/>
          <w:szCs w:val="28"/>
        </w:rPr>
      </w:pPr>
      <w:r w:rsidRPr="008B131C">
        <w:rPr>
          <w:sz w:val="28"/>
          <w:szCs w:val="28"/>
        </w:rPr>
        <w:t>7 - норма амортизации в месяц, указанная в рублях, копейках;</w:t>
      </w:r>
    </w:p>
    <w:p w:rsidR="009629BA" w:rsidRPr="008B131C" w:rsidRDefault="009629BA">
      <w:pPr>
        <w:autoSpaceDE w:val="0"/>
        <w:autoSpaceDN w:val="0"/>
        <w:adjustRightInd w:val="0"/>
        <w:ind w:firstLine="540"/>
        <w:jc w:val="both"/>
        <w:rPr>
          <w:sz w:val="28"/>
          <w:szCs w:val="28"/>
        </w:rPr>
      </w:pPr>
      <w:r w:rsidRPr="008B131C">
        <w:rPr>
          <w:sz w:val="28"/>
          <w:szCs w:val="28"/>
        </w:rPr>
        <w:t>8 - указывается число, месяц, год выпуска объекта основного средства;</w:t>
      </w:r>
    </w:p>
    <w:p w:rsidR="009629BA" w:rsidRPr="008B131C" w:rsidRDefault="009629BA">
      <w:pPr>
        <w:autoSpaceDE w:val="0"/>
        <w:autoSpaceDN w:val="0"/>
        <w:adjustRightInd w:val="0"/>
        <w:ind w:firstLine="540"/>
        <w:jc w:val="both"/>
        <w:rPr>
          <w:sz w:val="28"/>
          <w:szCs w:val="28"/>
        </w:rPr>
      </w:pPr>
      <w:r w:rsidRPr="008B131C">
        <w:rPr>
          <w:sz w:val="28"/>
          <w:szCs w:val="28"/>
        </w:rPr>
        <w:t>9 - указывается код ОКОФ;</w:t>
      </w:r>
    </w:p>
    <w:p w:rsidR="009629BA" w:rsidRPr="008B131C" w:rsidRDefault="009629BA">
      <w:pPr>
        <w:autoSpaceDE w:val="0"/>
        <w:autoSpaceDN w:val="0"/>
        <w:adjustRightInd w:val="0"/>
        <w:ind w:firstLine="540"/>
        <w:jc w:val="both"/>
        <w:rPr>
          <w:sz w:val="28"/>
          <w:szCs w:val="28"/>
        </w:rPr>
      </w:pPr>
      <w:r w:rsidRPr="008B131C">
        <w:rPr>
          <w:sz w:val="28"/>
          <w:szCs w:val="28"/>
        </w:rPr>
        <w:t>10 - указывается амортизационная группа основного средства;</w:t>
      </w:r>
    </w:p>
    <w:p w:rsidR="009629BA" w:rsidRPr="008B131C" w:rsidRDefault="009629BA">
      <w:pPr>
        <w:autoSpaceDE w:val="0"/>
        <w:autoSpaceDN w:val="0"/>
        <w:adjustRightInd w:val="0"/>
        <w:ind w:firstLine="540"/>
        <w:jc w:val="both"/>
        <w:rPr>
          <w:sz w:val="28"/>
          <w:szCs w:val="28"/>
        </w:rPr>
      </w:pPr>
      <w:r w:rsidRPr="008B131C">
        <w:rPr>
          <w:sz w:val="28"/>
          <w:szCs w:val="28"/>
        </w:rPr>
        <w:t>11 - краткая характеристика объекта основного средства;</w:t>
      </w:r>
    </w:p>
    <w:p w:rsidR="009629BA" w:rsidRPr="008B131C" w:rsidRDefault="009629BA" w:rsidP="00822301">
      <w:pPr>
        <w:autoSpaceDE w:val="0"/>
        <w:autoSpaceDN w:val="0"/>
        <w:adjustRightInd w:val="0"/>
        <w:ind w:firstLine="540"/>
        <w:jc w:val="both"/>
        <w:rPr>
          <w:sz w:val="28"/>
          <w:szCs w:val="28"/>
        </w:rPr>
      </w:pPr>
      <w:r w:rsidRPr="008B131C">
        <w:rPr>
          <w:sz w:val="28"/>
          <w:szCs w:val="28"/>
        </w:rPr>
        <w:t>12 - указывается адрес места нахождения объекта.</w:t>
      </w:r>
    </w:p>
    <w:p w:rsidR="009629BA" w:rsidRDefault="009629BA" w:rsidP="009D5DD4">
      <w:pPr>
        <w:autoSpaceDE w:val="0"/>
        <w:autoSpaceDN w:val="0"/>
        <w:adjustRightInd w:val="0"/>
        <w:jc w:val="right"/>
        <w:outlineLvl w:val="1"/>
        <w:rPr>
          <w:sz w:val="28"/>
          <w:szCs w:val="28"/>
        </w:rPr>
      </w:pPr>
    </w:p>
    <w:p w:rsidR="009629BA" w:rsidRDefault="009629BA" w:rsidP="009D5DD4">
      <w:pPr>
        <w:autoSpaceDE w:val="0"/>
        <w:autoSpaceDN w:val="0"/>
        <w:adjustRightInd w:val="0"/>
        <w:jc w:val="right"/>
        <w:outlineLvl w:val="1"/>
        <w:rPr>
          <w:sz w:val="28"/>
          <w:szCs w:val="28"/>
        </w:rPr>
      </w:pPr>
    </w:p>
    <w:p w:rsidR="009629BA" w:rsidRDefault="009629BA" w:rsidP="009D5DD4">
      <w:pPr>
        <w:autoSpaceDE w:val="0"/>
        <w:autoSpaceDN w:val="0"/>
        <w:adjustRightInd w:val="0"/>
        <w:jc w:val="right"/>
        <w:outlineLvl w:val="1"/>
        <w:rPr>
          <w:sz w:val="28"/>
          <w:szCs w:val="28"/>
        </w:rPr>
      </w:pPr>
    </w:p>
    <w:p w:rsidR="009629BA" w:rsidRDefault="009629BA" w:rsidP="009D5DD4">
      <w:pPr>
        <w:autoSpaceDE w:val="0"/>
        <w:autoSpaceDN w:val="0"/>
        <w:adjustRightInd w:val="0"/>
        <w:jc w:val="right"/>
        <w:outlineLvl w:val="1"/>
        <w:rPr>
          <w:sz w:val="28"/>
          <w:szCs w:val="28"/>
        </w:rPr>
        <w:sectPr w:rsidR="009629BA" w:rsidSect="00A5714F">
          <w:pgSz w:w="16838" w:h="11905" w:orient="landscape" w:code="9"/>
          <w:pgMar w:top="850" w:right="1134" w:bottom="1701" w:left="1134" w:header="720" w:footer="720" w:gutter="0"/>
          <w:cols w:space="720"/>
        </w:sectPr>
      </w:pPr>
    </w:p>
    <w:p w:rsidR="009629BA" w:rsidRPr="008B131C" w:rsidRDefault="009629BA" w:rsidP="009D5DD4">
      <w:pPr>
        <w:autoSpaceDE w:val="0"/>
        <w:autoSpaceDN w:val="0"/>
        <w:adjustRightInd w:val="0"/>
        <w:jc w:val="right"/>
        <w:outlineLvl w:val="1"/>
        <w:rPr>
          <w:sz w:val="28"/>
          <w:szCs w:val="28"/>
        </w:rPr>
      </w:pPr>
      <w:r w:rsidRPr="008B131C">
        <w:rPr>
          <w:sz w:val="28"/>
          <w:szCs w:val="28"/>
        </w:rPr>
        <w:lastRenderedPageBreak/>
        <w:t xml:space="preserve">Приложение </w:t>
      </w:r>
      <w:r>
        <w:rPr>
          <w:sz w:val="28"/>
          <w:szCs w:val="28"/>
        </w:rPr>
        <w:t>№</w:t>
      </w:r>
      <w:r w:rsidRPr="008B131C">
        <w:rPr>
          <w:sz w:val="28"/>
          <w:szCs w:val="28"/>
        </w:rPr>
        <w:t xml:space="preserve"> </w:t>
      </w:r>
      <w:r>
        <w:rPr>
          <w:sz w:val="28"/>
          <w:szCs w:val="28"/>
        </w:rPr>
        <w:t>2</w:t>
      </w:r>
    </w:p>
    <w:p w:rsidR="009629BA" w:rsidRDefault="009629BA" w:rsidP="006F2680">
      <w:pPr>
        <w:autoSpaceDE w:val="0"/>
        <w:autoSpaceDN w:val="0"/>
        <w:adjustRightInd w:val="0"/>
        <w:jc w:val="right"/>
        <w:rPr>
          <w:sz w:val="28"/>
          <w:szCs w:val="28"/>
        </w:rPr>
      </w:pPr>
      <w:r w:rsidRPr="00BB4604">
        <w:rPr>
          <w:sz w:val="28"/>
          <w:szCs w:val="28"/>
        </w:rPr>
        <w:t xml:space="preserve">к </w:t>
      </w:r>
      <w:r w:rsidRPr="00835372">
        <w:rPr>
          <w:sz w:val="28"/>
          <w:szCs w:val="28"/>
        </w:rPr>
        <w:t>Порядк</w:t>
      </w:r>
      <w:r>
        <w:rPr>
          <w:sz w:val="28"/>
          <w:szCs w:val="28"/>
        </w:rPr>
        <w:t>у</w:t>
      </w:r>
      <w:r w:rsidRPr="00835372">
        <w:rPr>
          <w:sz w:val="28"/>
          <w:szCs w:val="28"/>
        </w:rPr>
        <w:t xml:space="preserve"> п</w:t>
      </w:r>
      <w:r>
        <w:rPr>
          <w:sz w:val="28"/>
          <w:szCs w:val="28"/>
        </w:rPr>
        <w:t xml:space="preserve">ередачи </w:t>
      </w:r>
      <w:r w:rsidRPr="00835372">
        <w:rPr>
          <w:sz w:val="28"/>
          <w:szCs w:val="28"/>
        </w:rPr>
        <w:t xml:space="preserve">в муниципальную казну имущества и затрат </w:t>
      </w:r>
    </w:p>
    <w:p w:rsidR="009629BA" w:rsidRDefault="009629BA" w:rsidP="006F2680">
      <w:pPr>
        <w:autoSpaceDE w:val="0"/>
        <w:autoSpaceDN w:val="0"/>
        <w:adjustRightInd w:val="0"/>
        <w:jc w:val="right"/>
        <w:rPr>
          <w:sz w:val="28"/>
          <w:szCs w:val="28"/>
        </w:rPr>
      </w:pPr>
      <w:r w:rsidRPr="00835372">
        <w:rPr>
          <w:sz w:val="28"/>
          <w:szCs w:val="28"/>
        </w:rPr>
        <w:t>на реконструкцию и модернизацию,</w:t>
      </w:r>
      <w:r>
        <w:rPr>
          <w:sz w:val="28"/>
          <w:szCs w:val="28"/>
        </w:rPr>
        <w:t xml:space="preserve"> </w:t>
      </w:r>
      <w:r w:rsidRPr="00835372">
        <w:rPr>
          <w:sz w:val="28"/>
          <w:szCs w:val="28"/>
        </w:rPr>
        <w:t xml:space="preserve"> </w:t>
      </w:r>
      <w:proofErr w:type="gramStart"/>
      <w:r w:rsidRPr="00835372">
        <w:rPr>
          <w:sz w:val="28"/>
          <w:szCs w:val="28"/>
        </w:rPr>
        <w:t>произведенных</w:t>
      </w:r>
      <w:proofErr w:type="gramEnd"/>
      <w:r w:rsidRPr="00835372">
        <w:rPr>
          <w:sz w:val="28"/>
          <w:szCs w:val="28"/>
        </w:rPr>
        <w:t xml:space="preserve"> </w:t>
      </w:r>
    </w:p>
    <w:p w:rsidR="009629BA" w:rsidRDefault="009629BA" w:rsidP="006F2680">
      <w:pPr>
        <w:autoSpaceDE w:val="0"/>
        <w:autoSpaceDN w:val="0"/>
        <w:adjustRightInd w:val="0"/>
        <w:jc w:val="right"/>
        <w:rPr>
          <w:sz w:val="28"/>
          <w:szCs w:val="28"/>
        </w:rPr>
      </w:pPr>
      <w:r w:rsidRPr="00835372">
        <w:rPr>
          <w:sz w:val="28"/>
          <w:szCs w:val="28"/>
        </w:rPr>
        <w:t xml:space="preserve">в рамках </w:t>
      </w:r>
      <w:r w:rsidRPr="008B131C">
        <w:rPr>
          <w:sz w:val="28"/>
          <w:szCs w:val="28"/>
        </w:rPr>
        <w:t>муниципальных программ</w:t>
      </w:r>
      <w:r>
        <w:rPr>
          <w:sz w:val="28"/>
          <w:szCs w:val="28"/>
        </w:rPr>
        <w:t xml:space="preserve">, ведомственных целевых </w:t>
      </w:r>
    </w:p>
    <w:p w:rsidR="009629BA" w:rsidRDefault="009629BA" w:rsidP="006F2680">
      <w:pPr>
        <w:autoSpaceDE w:val="0"/>
        <w:autoSpaceDN w:val="0"/>
        <w:adjustRightInd w:val="0"/>
        <w:ind w:firstLine="540"/>
        <w:jc w:val="right"/>
        <w:rPr>
          <w:sz w:val="28"/>
          <w:szCs w:val="28"/>
        </w:rPr>
      </w:pPr>
      <w:r>
        <w:rPr>
          <w:sz w:val="28"/>
          <w:szCs w:val="28"/>
        </w:rPr>
        <w:t>программ и адресной инвестиционной программы</w:t>
      </w:r>
      <w:r w:rsidRPr="008B131C">
        <w:rPr>
          <w:sz w:val="28"/>
          <w:szCs w:val="28"/>
        </w:rPr>
        <w:t xml:space="preserve"> города Твери</w:t>
      </w:r>
    </w:p>
    <w:p w:rsidR="009629BA" w:rsidRDefault="009629BA" w:rsidP="006F2680">
      <w:pPr>
        <w:autoSpaceDE w:val="0"/>
        <w:autoSpaceDN w:val="0"/>
        <w:adjustRightInd w:val="0"/>
        <w:ind w:firstLine="540"/>
        <w:jc w:val="center"/>
        <w:rPr>
          <w:sz w:val="28"/>
          <w:szCs w:val="28"/>
        </w:rPr>
      </w:pPr>
    </w:p>
    <w:p w:rsidR="009629BA" w:rsidRDefault="009629BA" w:rsidP="009D5DD4">
      <w:pPr>
        <w:rPr>
          <w:sz w:val="28"/>
          <w:szCs w:val="28"/>
        </w:rPr>
      </w:pPr>
    </w:p>
    <w:p w:rsidR="009629BA" w:rsidRPr="007F26CA" w:rsidRDefault="009629BA" w:rsidP="00692795">
      <w:pPr>
        <w:jc w:val="center"/>
        <w:rPr>
          <w:sz w:val="28"/>
          <w:szCs w:val="28"/>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13"/>
        <w:gridCol w:w="4527"/>
      </w:tblGrid>
      <w:tr w:rsidR="009629BA" w:rsidRPr="007F26CA" w:rsidTr="00692795">
        <w:trPr>
          <w:trHeight w:val="316"/>
        </w:trPr>
        <w:tc>
          <w:tcPr>
            <w:tcW w:w="5013" w:type="dxa"/>
            <w:tcBorders>
              <w:top w:val="nil"/>
              <w:left w:val="nil"/>
              <w:bottom w:val="nil"/>
              <w:right w:val="nil"/>
            </w:tcBorders>
          </w:tcPr>
          <w:p w:rsidR="009629BA" w:rsidRPr="007F26CA" w:rsidRDefault="009629BA" w:rsidP="00692795">
            <w:pPr>
              <w:tabs>
                <w:tab w:val="left" w:pos="1245"/>
              </w:tabs>
              <w:jc w:val="center"/>
            </w:pPr>
            <w:r w:rsidRPr="007F26CA">
              <w:t>Утверждаю</w:t>
            </w:r>
          </w:p>
        </w:tc>
        <w:tc>
          <w:tcPr>
            <w:tcW w:w="4527" w:type="dxa"/>
            <w:tcBorders>
              <w:top w:val="nil"/>
              <w:left w:val="nil"/>
              <w:bottom w:val="nil"/>
              <w:right w:val="nil"/>
            </w:tcBorders>
          </w:tcPr>
          <w:p w:rsidR="009629BA" w:rsidRPr="007F26CA" w:rsidRDefault="009629BA" w:rsidP="00692795">
            <w:pPr>
              <w:tabs>
                <w:tab w:val="left" w:pos="1245"/>
              </w:tabs>
              <w:jc w:val="center"/>
            </w:pPr>
            <w:r w:rsidRPr="007F26CA">
              <w:t>Утверждаю</w:t>
            </w:r>
          </w:p>
        </w:tc>
      </w:tr>
      <w:tr w:rsidR="009629BA" w:rsidRPr="007F26CA" w:rsidTr="00692795">
        <w:trPr>
          <w:trHeight w:val="316"/>
        </w:trPr>
        <w:tc>
          <w:tcPr>
            <w:tcW w:w="5013" w:type="dxa"/>
            <w:tcBorders>
              <w:top w:val="nil"/>
              <w:left w:val="nil"/>
              <w:bottom w:val="nil"/>
              <w:right w:val="nil"/>
            </w:tcBorders>
          </w:tcPr>
          <w:p w:rsidR="009629BA" w:rsidRPr="007F26CA" w:rsidRDefault="009629BA" w:rsidP="00692795">
            <w:pPr>
              <w:tabs>
                <w:tab w:val="left" w:pos="1245"/>
              </w:tabs>
              <w:jc w:val="center"/>
            </w:pPr>
            <w:r w:rsidRPr="007F26CA">
              <w:rPr>
                <w:sz w:val="22"/>
                <w:szCs w:val="22"/>
              </w:rPr>
              <w:t>Руководитель организации-сдатчика</w:t>
            </w:r>
          </w:p>
        </w:tc>
        <w:tc>
          <w:tcPr>
            <w:tcW w:w="4527" w:type="dxa"/>
            <w:tcBorders>
              <w:top w:val="nil"/>
              <w:left w:val="nil"/>
              <w:bottom w:val="nil"/>
              <w:right w:val="nil"/>
            </w:tcBorders>
          </w:tcPr>
          <w:p w:rsidR="009629BA" w:rsidRPr="007F26CA" w:rsidRDefault="009629BA" w:rsidP="00692795">
            <w:pPr>
              <w:tabs>
                <w:tab w:val="left" w:pos="1245"/>
              </w:tabs>
              <w:jc w:val="center"/>
            </w:pPr>
            <w:r w:rsidRPr="007F26CA">
              <w:rPr>
                <w:sz w:val="22"/>
                <w:szCs w:val="22"/>
              </w:rPr>
              <w:t>Руководитель организации-получателя</w:t>
            </w:r>
          </w:p>
        </w:tc>
      </w:tr>
    </w:tbl>
    <w:p w:rsidR="009629BA" w:rsidRPr="007F26CA" w:rsidRDefault="009629BA" w:rsidP="00692795">
      <w:pPr>
        <w:tabs>
          <w:tab w:val="left" w:pos="1245"/>
        </w:tabs>
        <w:jc w:val="both"/>
      </w:pPr>
    </w:p>
    <w:tbl>
      <w:tblPr>
        <w:tblW w:w="9526" w:type="dxa"/>
        <w:tblLayout w:type="fixed"/>
        <w:tblCellMar>
          <w:left w:w="28" w:type="dxa"/>
          <w:right w:w="28" w:type="dxa"/>
        </w:tblCellMar>
        <w:tblLook w:val="0000" w:firstRow="0" w:lastRow="0" w:firstColumn="0" w:lastColumn="0" w:noHBand="0" w:noVBand="0"/>
      </w:tblPr>
      <w:tblGrid>
        <w:gridCol w:w="1304"/>
        <w:gridCol w:w="1276"/>
        <w:gridCol w:w="283"/>
        <w:gridCol w:w="1985"/>
        <w:gridCol w:w="1558"/>
        <w:gridCol w:w="993"/>
        <w:gridCol w:w="142"/>
        <w:gridCol w:w="1985"/>
      </w:tblGrid>
      <w:tr w:rsidR="009629BA" w:rsidRPr="007F26CA" w:rsidTr="00692795">
        <w:trPr>
          <w:trHeight w:val="420"/>
        </w:trPr>
        <w:tc>
          <w:tcPr>
            <w:tcW w:w="1304" w:type="dxa"/>
            <w:vAlign w:val="bottom"/>
          </w:tcPr>
          <w:p w:rsidR="009629BA" w:rsidRPr="007F26CA" w:rsidRDefault="009629BA" w:rsidP="002D0806">
            <w:pPr>
              <w:rPr>
                <w:sz w:val="16"/>
                <w:szCs w:val="16"/>
              </w:rPr>
            </w:pPr>
            <w:r w:rsidRPr="007F26CA">
              <w:rPr>
                <w:sz w:val="16"/>
                <w:szCs w:val="16"/>
              </w:rPr>
              <w:t>Руководитель организации</w:t>
            </w:r>
          </w:p>
        </w:tc>
        <w:tc>
          <w:tcPr>
            <w:tcW w:w="1276" w:type="dxa"/>
            <w:tcBorders>
              <w:bottom w:val="single" w:sz="4" w:space="0" w:color="auto"/>
            </w:tcBorders>
            <w:vAlign w:val="bottom"/>
          </w:tcPr>
          <w:p w:rsidR="009629BA" w:rsidRPr="007F26CA" w:rsidRDefault="009629BA" w:rsidP="00A34F1D">
            <w:pPr>
              <w:jc w:val="center"/>
              <w:rPr>
                <w:sz w:val="16"/>
                <w:szCs w:val="16"/>
                <w:lang w:val="en-US"/>
              </w:rPr>
            </w:pPr>
          </w:p>
        </w:tc>
        <w:tc>
          <w:tcPr>
            <w:tcW w:w="283" w:type="dxa"/>
            <w:vAlign w:val="bottom"/>
          </w:tcPr>
          <w:p w:rsidR="009629BA" w:rsidRPr="007F26CA" w:rsidRDefault="009629BA" w:rsidP="00A34F1D">
            <w:pPr>
              <w:rPr>
                <w:sz w:val="16"/>
                <w:szCs w:val="16"/>
              </w:rPr>
            </w:pPr>
          </w:p>
        </w:tc>
        <w:tc>
          <w:tcPr>
            <w:tcW w:w="1985" w:type="dxa"/>
            <w:tcBorders>
              <w:bottom w:val="single" w:sz="4" w:space="0" w:color="auto"/>
            </w:tcBorders>
            <w:vAlign w:val="bottom"/>
          </w:tcPr>
          <w:p w:rsidR="009629BA" w:rsidRPr="007F26CA" w:rsidRDefault="009629BA" w:rsidP="00A34F1D">
            <w:pPr>
              <w:jc w:val="center"/>
              <w:rPr>
                <w:sz w:val="16"/>
                <w:szCs w:val="16"/>
              </w:rPr>
            </w:pPr>
          </w:p>
        </w:tc>
        <w:tc>
          <w:tcPr>
            <w:tcW w:w="1558" w:type="dxa"/>
            <w:vAlign w:val="bottom"/>
          </w:tcPr>
          <w:p w:rsidR="009629BA" w:rsidRPr="007F26CA" w:rsidRDefault="009629BA" w:rsidP="002D0806">
            <w:pPr>
              <w:rPr>
                <w:sz w:val="16"/>
                <w:szCs w:val="16"/>
              </w:rPr>
            </w:pPr>
            <w:r w:rsidRPr="007F26CA">
              <w:rPr>
                <w:sz w:val="16"/>
                <w:szCs w:val="16"/>
              </w:rPr>
              <w:t>Руководитель организации</w:t>
            </w:r>
          </w:p>
        </w:tc>
        <w:tc>
          <w:tcPr>
            <w:tcW w:w="993" w:type="dxa"/>
            <w:tcBorders>
              <w:bottom w:val="single" w:sz="4" w:space="0" w:color="auto"/>
            </w:tcBorders>
            <w:vAlign w:val="bottom"/>
          </w:tcPr>
          <w:p w:rsidR="009629BA" w:rsidRPr="007F26CA" w:rsidRDefault="009629BA" w:rsidP="00A34F1D">
            <w:pPr>
              <w:jc w:val="center"/>
              <w:rPr>
                <w:sz w:val="16"/>
                <w:szCs w:val="16"/>
                <w:lang w:val="en-US"/>
              </w:rPr>
            </w:pPr>
          </w:p>
        </w:tc>
        <w:tc>
          <w:tcPr>
            <w:tcW w:w="142" w:type="dxa"/>
            <w:vAlign w:val="bottom"/>
          </w:tcPr>
          <w:p w:rsidR="009629BA" w:rsidRPr="007F26CA" w:rsidRDefault="009629BA" w:rsidP="00A34F1D">
            <w:pPr>
              <w:rPr>
                <w:sz w:val="16"/>
                <w:szCs w:val="16"/>
              </w:rPr>
            </w:pPr>
          </w:p>
        </w:tc>
        <w:tc>
          <w:tcPr>
            <w:tcW w:w="1985" w:type="dxa"/>
            <w:tcBorders>
              <w:bottom w:val="single" w:sz="4" w:space="0" w:color="auto"/>
            </w:tcBorders>
            <w:vAlign w:val="bottom"/>
          </w:tcPr>
          <w:p w:rsidR="009629BA" w:rsidRPr="007F26CA" w:rsidRDefault="009629BA" w:rsidP="00A34F1D">
            <w:pPr>
              <w:jc w:val="center"/>
              <w:rPr>
                <w:sz w:val="16"/>
                <w:szCs w:val="16"/>
              </w:rPr>
            </w:pPr>
          </w:p>
        </w:tc>
      </w:tr>
      <w:tr w:rsidR="009629BA" w:rsidRPr="007F26CA" w:rsidTr="00692795">
        <w:trPr>
          <w:trHeight w:val="175"/>
        </w:trPr>
        <w:tc>
          <w:tcPr>
            <w:tcW w:w="1304" w:type="dxa"/>
          </w:tcPr>
          <w:p w:rsidR="009629BA" w:rsidRPr="007F26CA" w:rsidRDefault="009629BA" w:rsidP="00A34F1D">
            <w:pPr>
              <w:jc w:val="center"/>
              <w:rPr>
                <w:sz w:val="13"/>
                <w:szCs w:val="13"/>
              </w:rPr>
            </w:pPr>
          </w:p>
        </w:tc>
        <w:tc>
          <w:tcPr>
            <w:tcW w:w="1276" w:type="dxa"/>
            <w:tcBorders>
              <w:top w:val="single" w:sz="4" w:space="0" w:color="auto"/>
            </w:tcBorders>
          </w:tcPr>
          <w:p w:rsidR="009629BA" w:rsidRPr="007F26CA" w:rsidRDefault="009629BA" w:rsidP="00A34F1D">
            <w:pPr>
              <w:jc w:val="center"/>
              <w:rPr>
                <w:sz w:val="13"/>
                <w:szCs w:val="13"/>
              </w:rPr>
            </w:pPr>
            <w:r w:rsidRPr="007F26CA">
              <w:rPr>
                <w:sz w:val="13"/>
                <w:szCs w:val="13"/>
              </w:rPr>
              <w:t>(подпись)</w:t>
            </w:r>
          </w:p>
        </w:tc>
        <w:tc>
          <w:tcPr>
            <w:tcW w:w="283" w:type="dxa"/>
          </w:tcPr>
          <w:p w:rsidR="009629BA" w:rsidRPr="007F26CA" w:rsidRDefault="009629BA" w:rsidP="00A34F1D">
            <w:pPr>
              <w:jc w:val="center"/>
              <w:rPr>
                <w:sz w:val="13"/>
                <w:szCs w:val="13"/>
              </w:rPr>
            </w:pPr>
          </w:p>
        </w:tc>
        <w:tc>
          <w:tcPr>
            <w:tcW w:w="1985" w:type="dxa"/>
            <w:tcBorders>
              <w:top w:val="single" w:sz="4" w:space="0" w:color="auto"/>
            </w:tcBorders>
          </w:tcPr>
          <w:p w:rsidR="009629BA" w:rsidRPr="007F26CA" w:rsidRDefault="009629BA" w:rsidP="00A34F1D">
            <w:pPr>
              <w:jc w:val="center"/>
              <w:rPr>
                <w:sz w:val="13"/>
                <w:szCs w:val="13"/>
              </w:rPr>
            </w:pPr>
            <w:r w:rsidRPr="007F26CA">
              <w:rPr>
                <w:sz w:val="13"/>
                <w:szCs w:val="13"/>
              </w:rPr>
              <w:t>(расшифровка подписи)</w:t>
            </w:r>
          </w:p>
        </w:tc>
        <w:tc>
          <w:tcPr>
            <w:tcW w:w="1558" w:type="dxa"/>
          </w:tcPr>
          <w:p w:rsidR="009629BA" w:rsidRPr="007F26CA" w:rsidRDefault="009629BA" w:rsidP="00A34F1D">
            <w:pPr>
              <w:jc w:val="center"/>
              <w:rPr>
                <w:sz w:val="13"/>
                <w:szCs w:val="13"/>
              </w:rPr>
            </w:pPr>
          </w:p>
        </w:tc>
        <w:tc>
          <w:tcPr>
            <w:tcW w:w="993" w:type="dxa"/>
            <w:tcBorders>
              <w:top w:val="single" w:sz="4" w:space="0" w:color="auto"/>
            </w:tcBorders>
          </w:tcPr>
          <w:p w:rsidR="009629BA" w:rsidRPr="007F26CA" w:rsidRDefault="009629BA" w:rsidP="00A34F1D">
            <w:pPr>
              <w:jc w:val="center"/>
              <w:rPr>
                <w:sz w:val="13"/>
                <w:szCs w:val="13"/>
              </w:rPr>
            </w:pPr>
            <w:r w:rsidRPr="007F26CA">
              <w:rPr>
                <w:sz w:val="13"/>
                <w:szCs w:val="13"/>
              </w:rPr>
              <w:t>(подпись)</w:t>
            </w:r>
          </w:p>
        </w:tc>
        <w:tc>
          <w:tcPr>
            <w:tcW w:w="142" w:type="dxa"/>
          </w:tcPr>
          <w:p w:rsidR="009629BA" w:rsidRPr="007F26CA" w:rsidRDefault="009629BA" w:rsidP="00A34F1D">
            <w:pPr>
              <w:jc w:val="center"/>
              <w:rPr>
                <w:sz w:val="13"/>
                <w:szCs w:val="13"/>
              </w:rPr>
            </w:pPr>
          </w:p>
        </w:tc>
        <w:tc>
          <w:tcPr>
            <w:tcW w:w="1985" w:type="dxa"/>
            <w:tcBorders>
              <w:top w:val="single" w:sz="4" w:space="0" w:color="auto"/>
            </w:tcBorders>
          </w:tcPr>
          <w:p w:rsidR="009629BA" w:rsidRPr="007F26CA" w:rsidRDefault="009629BA" w:rsidP="00A34F1D">
            <w:pPr>
              <w:jc w:val="center"/>
              <w:rPr>
                <w:sz w:val="13"/>
                <w:szCs w:val="13"/>
              </w:rPr>
            </w:pPr>
            <w:r w:rsidRPr="007F26CA">
              <w:rPr>
                <w:sz w:val="13"/>
                <w:szCs w:val="13"/>
              </w:rPr>
              <w:t>(расшифровка подписи)</w:t>
            </w:r>
          </w:p>
        </w:tc>
      </w:tr>
    </w:tbl>
    <w:p w:rsidR="009629BA" w:rsidRPr="007F26CA" w:rsidRDefault="009629BA" w:rsidP="00692795">
      <w:pPr>
        <w:tabs>
          <w:tab w:val="left" w:pos="1245"/>
        </w:tabs>
        <w:rPr>
          <w:sz w:val="22"/>
        </w:rPr>
      </w:pPr>
      <w:r w:rsidRPr="007F26CA">
        <w:rPr>
          <w:sz w:val="22"/>
        </w:rPr>
        <w:t>«____» ___________ 20___</w:t>
      </w:r>
      <w:r w:rsidRPr="007F26CA">
        <w:rPr>
          <w:sz w:val="22"/>
        </w:rPr>
        <w:tab/>
        <w:t xml:space="preserve"> </w:t>
      </w:r>
      <w:r>
        <w:rPr>
          <w:sz w:val="22"/>
        </w:rPr>
        <w:t>года</w:t>
      </w:r>
      <w:r w:rsidRPr="007F26CA">
        <w:rPr>
          <w:sz w:val="22"/>
        </w:rPr>
        <w:tab/>
      </w:r>
      <w:r w:rsidRPr="007F26CA">
        <w:rPr>
          <w:sz w:val="22"/>
        </w:rPr>
        <w:tab/>
      </w:r>
      <w:r w:rsidRPr="007F26CA">
        <w:rPr>
          <w:sz w:val="22"/>
        </w:rPr>
        <w:tab/>
      </w:r>
      <w:r w:rsidRPr="007F26CA">
        <w:rPr>
          <w:sz w:val="22"/>
        </w:rPr>
        <w:tab/>
        <w:t xml:space="preserve">          «____» ___________ 20___ </w:t>
      </w:r>
      <w:r>
        <w:rPr>
          <w:sz w:val="22"/>
        </w:rPr>
        <w:t>года</w:t>
      </w:r>
    </w:p>
    <w:p w:rsidR="009629BA" w:rsidRPr="007F26CA" w:rsidRDefault="009629BA" w:rsidP="00692795">
      <w:pPr>
        <w:tabs>
          <w:tab w:val="left" w:pos="1245"/>
        </w:tabs>
        <w:jc w:val="center"/>
      </w:pPr>
    </w:p>
    <w:p w:rsidR="009629BA" w:rsidRPr="007F26CA" w:rsidRDefault="009629BA" w:rsidP="00692795">
      <w:pPr>
        <w:tabs>
          <w:tab w:val="left" w:pos="1245"/>
          <w:tab w:val="left" w:pos="5910"/>
        </w:tabs>
        <w:jc w:val="center"/>
      </w:pPr>
      <w:r w:rsidRPr="007F26CA">
        <w:rPr>
          <w:sz w:val="20"/>
          <w:szCs w:val="20"/>
        </w:rPr>
        <w:t>М.П.</w:t>
      </w:r>
      <w:r w:rsidRPr="007F26CA">
        <w:rPr>
          <w:sz w:val="20"/>
          <w:szCs w:val="20"/>
        </w:rPr>
        <w:tab/>
      </w:r>
      <w:r w:rsidRPr="007F26CA">
        <w:rPr>
          <w:sz w:val="20"/>
          <w:szCs w:val="20"/>
        </w:rPr>
        <w:tab/>
      </w:r>
      <w:r w:rsidRPr="007F26CA">
        <w:rPr>
          <w:sz w:val="20"/>
          <w:szCs w:val="20"/>
        </w:rPr>
        <w:tab/>
        <w:t xml:space="preserve">  М.П.</w:t>
      </w:r>
    </w:p>
    <w:p w:rsidR="009629BA" w:rsidRPr="007F26CA" w:rsidRDefault="009629BA" w:rsidP="00692795">
      <w:pPr>
        <w:tabs>
          <w:tab w:val="left" w:pos="1245"/>
        </w:tabs>
        <w:jc w:val="center"/>
      </w:pPr>
    </w:p>
    <w:p w:rsidR="009629BA" w:rsidRPr="007F26CA" w:rsidRDefault="009629BA" w:rsidP="00692795">
      <w:pPr>
        <w:tabs>
          <w:tab w:val="left" w:pos="1245"/>
        </w:tabs>
        <w:jc w:val="center"/>
      </w:pPr>
      <w:r w:rsidRPr="007F26CA">
        <w:t>Акт приема-передачи материальных запасов,</w:t>
      </w:r>
    </w:p>
    <w:p w:rsidR="009629BA" w:rsidRPr="007F26CA" w:rsidRDefault="009629BA" w:rsidP="00692795">
      <w:pPr>
        <w:jc w:val="center"/>
      </w:pPr>
      <w:proofErr w:type="gramStart"/>
      <w:r w:rsidRPr="007F26CA">
        <w:t>передаваемых</w:t>
      </w:r>
      <w:proofErr w:type="gramEnd"/>
      <w:r w:rsidRPr="007F26CA">
        <w:t xml:space="preserve">  в муниципальную казну с постановкой на баланс Департамента управления имуществом и земельными ресурсами администрации города Твери по приказу</w:t>
      </w:r>
    </w:p>
    <w:p w:rsidR="009629BA" w:rsidRPr="007F26CA" w:rsidRDefault="009629BA" w:rsidP="00692795">
      <w:pPr>
        <w:jc w:val="center"/>
      </w:pPr>
      <w:r w:rsidRPr="007F26CA">
        <w:t xml:space="preserve">№___ от «___» ____ 20__ </w:t>
      </w:r>
      <w:r>
        <w:t>года</w:t>
      </w:r>
    </w:p>
    <w:p w:rsidR="009629BA" w:rsidRPr="007F26CA" w:rsidRDefault="009629BA" w:rsidP="00692795">
      <w:pPr>
        <w:jc w:val="cente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8"/>
        <w:gridCol w:w="1831"/>
        <w:gridCol w:w="1928"/>
        <w:gridCol w:w="1788"/>
      </w:tblGrid>
      <w:tr w:rsidR="009629BA" w:rsidRPr="007F26CA" w:rsidTr="00A34F1D">
        <w:trPr>
          <w:trHeight w:val="345"/>
        </w:trPr>
        <w:tc>
          <w:tcPr>
            <w:tcW w:w="3866" w:type="dxa"/>
            <w:tcBorders>
              <w:top w:val="single" w:sz="4" w:space="0" w:color="auto"/>
              <w:left w:val="single" w:sz="4" w:space="0" w:color="auto"/>
              <w:bottom w:val="single" w:sz="4" w:space="0" w:color="auto"/>
              <w:right w:val="single" w:sz="4" w:space="0" w:color="auto"/>
            </w:tcBorders>
          </w:tcPr>
          <w:p w:rsidR="009629BA" w:rsidRPr="007F26CA" w:rsidRDefault="009629BA" w:rsidP="00692795">
            <w:pPr>
              <w:jc w:val="center"/>
            </w:pPr>
            <w:r w:rsidRPr="007F26CA">
              <w:t>Наименование</w:t>
            </w:r>
          </w:p>
        </w:tc>
        <w:tc>
          <w:tcPr>
            <w:tcW w:w="1877" w:type="dxa"/>
            <w:tcBorders>
              <w:top w:val="single" w:sz="4" w:space="0" w:color="auto"/>
              <w:left w:val="single" w:sz="4" w:space="0" w:color="auto"/>
              <w:bottom w:val="single" w:sz="4" w:space="0" w:color="auto"/>
              <w:right w:val="single" w:sz="4" w:space="0" w:color="auto"/>
            </w:tcBorders>
          </w:tcPr>
          <w:p w:rsidR="009629BA" w:rsidRPr="007F26CA" w:rsidRDefault="009629BA" w:rsidP="00692795">
            <w:pPr>
              <w:jc w:val="center"/>
            </w:pPr>
            <w:r w:rsidRPr="007F26CA">
              <w:t>Единица измерения</w:t>
            </w:r>
          </w:p>
        </w:tc>
        <w:tc>
          <w:tcPr>
            <w:tcW w:w="1971" w:type="dxa"/>
            <w:tcBorders>
              <w:top w:val="single" w:sz="4" w:space="0" w:color="auto"/>
              <w:left w:val="single" w:sz="4" w:space="0" w:color="auto"/>
              <w:bottom w:val="single" w:sz="4" w:space="0" w:color="auto"/>
              <w:right w:val="single" w:sz="4" w:space="0" w:color="auto"/>
            </w:tcBorders>
          </w:tcPr>
          <w:p w:rsidR="009629BA" w:rsidRPr="007F26CA" w:rsidRDefault="009629BA" w:rsidP="00692795">
            <w:pPr>
              <w:jc w:val="center"/>
            </w:pPr>
            <w:r w:rsidRPr="007F26CA">
              <w:t>Количество</w:t>
            </w:r>
          </w:p>
        </w:tc>
        <w:tc>
          <w:tcPr>
            <w:tcW w:w="1857" w:type="dxa"/>
            <w:tcBorders>
              <w:top w:val="single" w:sz="4" w:space="0" w:color="auto"/>
              <w:left w:val="single" w:sz="4" w:space="0" w:color="auto"/>
              <w:bottom w:val="single" w:sz="4" w:space="0" w:color="auto"/>
              <w:right w:val="single" w:sz="4" w:space="0" w:color="auto"/>
            </w:tcBorders>
          </w:tcPr>
          <w:p w:rsidR="009629BA" w:rsidRPr="007F26CA" w:rsidRDefault="009629BA" w:rsidP="00692795">
            <w:pPr>
              <w:jc w:val="center"/>
            </w:pPr>
            <w:r w:rsidRPr="007F26CA">
              <w:t>Сумма, рублей</w:t>
            </w:r>
          </w:p>
        </w:tc>
      </w:tr>
      <w:tr w:rsidR="009629BA" w:rsidRPr="007F26CA" w:rsidTr="00692795">
        <w:trPr>
          <w:trHeight w:val="363"/>
        </w:trPr>
        <w:tc>
          <w:tcPr>
            <w:tcW w:w="3866" w:type="dxa"/>
            <w:tcBorders>
              <w:top w:val="single" w:sz="4" w:space="0" w:color="auto"/>
              <w:left w:val="single" w:sz="4" w:space="0" w:color="auto"/>
              <w:bottom w:val="single" w:sz="4" w:space="0" w:color="auto"/>
              <w:right w:val="single" w:sz="4" w:space="0" w:color="auto"/>
            </w:tcBorders>
            <w:vAlign w:val="center"/>
          </w:tcPr>
          <w:p w:rsidR="009629BA" w:rsidRPr="007F26CA" w:rsidRDefault="009629BA" w:rsidP="00692795">
            <w:pPr>
              <w:jc w:val="center"/>
            </w:pPr>
          </w:p>
        </w:tc>
        <w:tc>
          <w:tcPr>
            <w:tcW w:w="1877" w:type="dxa"/>
            <w:tcBorders>
              <w:top w:val="single" w:sz="4" w:space="0" w:color="auto"/>
              <w:left w:val="single" w:sz="4" w:space="0" w:color="auto"/>
              <w:bottom w:val="single" w:sz="4" w:space="0" w:color="auto"/>
              <w:right w:val="single" w:sz="4" w:space="0" w:color="auto"/>
            </w:tcBorders>
            <w:vAlign w:val="center"/>
          </w:tcPr>
          <w:p w:rsidR="009629BA" w:rsidRPr="007F26CA" w:rsidRDefault="009629BA" w:rsidP="00692795">
            <w:pPr>
              <w:jc w:val="center"/>
            </w:pPr>
          </w:p>
        </w:tc>
        <w:tc>
          <w:tcPr>
            <w:tcW w:w="1971" w:type="dxa"/>
            <w:tcBorders>
              <w:top w:val="single" w:sz="4" w:space="0" w:color="auto"/>
              <w:left w:val="single" w:sz="4" w:space="0" w:color="auto"/>
              <w:bottom w:val="single" w:sz="4" w:space="0" w:color="auto"/>
              <w:right w:val="single" w:sz="4" w:space="0" w:color="auto"/>
            </w:tcBorders>
            <w:vAlign w:val="center"/>
          </w:tcPr>
          <w:p w:rsidR="009629BA" w:rsidRPr="007F26CA" w:rsidRDefault="009629BA" w:rsidP="00692795">
            <w:pPr>
              <w:jc w:val="center"/>
            </w:pPr>
          </w:p>
        </w:tc>
        <w:tc>
          <w:tcPr>
            <w:tcW w:w="1857" w:type="dxa"/>
            <w:tcBorders>
              <w:top w:val="single" w:sz="4" w:space="0" w:color="auto"/>
              <w:left w:val="single" w:sz="4" w:space="0" w:color="auto"/>
              <w:bottom w:val="single" w:sz="4" w:space="0" w:color="auto"/>
              <w:right w:val="single" w:sz="4" w:space="0" w:color="auto"/>
            </w:tcBorders>
            <w:vAlign w:val="center"/>
          </w:tcPr>
          <w:p w:rsidR="009629BA" w:rsidRPr="007F26CA" w:rsidRDefault="009629BA" w:rsidP="00692795">
            <w:pPr>
              <w:jc w:val="center"/>
            </w:pPr>
          </w:p>
        </w:tc>
      </w:tr>
      <w:tr w:rsidR="009629BA" w:rsidRPr="007F26CA" w:rsidTr="00692795">
        <w:trPr>
          <w:trHeight w:val="363"/>
        </w:trPr>
        <w:tc>
          <w:tcPr>
            <w:tcW w:w="3866" w:type="dxa"/>
            <w:tcBorders>
              <w:top w:val="single" w:sz="4" w:space="0" w:color="auto"/>
              <w:left w:val="single" w:sz="4" w:space="0" w:color="auto"/>
              <w:bottom w:val="single" w:sz="4" w:space="0" w:color="auto"/>
              <w:right w:val="single" w:sz="4" w:space="0" w:color="auto"/>
            </w:tcBorders>
            <w:vAlign w:val="center"/>
          </w:tcPr>
          <w:p w:rsidR="009629BA" w:rsidRPr="007F26CA" w:rsidRDefault="009629BA" w:rsidP="00692795">
            <w:pPr>
              <w:jc w:val="center"/>
            </w:pPr>
          </w:p>
        </w:tc>
        <w:tc>
          <w:tcPr>
            <w:tcW w:w="1877" w:type="dxa"/>
            <w:tcBorders>
              <w:top w:val="single" w:sz="4" w:space="0" w:color="auto"/>
              <w:left w:val="single" w:sz="4" w:space="0" w:color="auto"/>
              <w:bottom w:val="single" w:sz="4" w:space="0" w:color="auto"/>
              <w:right w:val="single" w:sz="4" w:space="0" w:color="auto"/>
            </w:tcBorders>
            <w:vAlign w:val="center"/>
          </w:tcPr>
          <w:p w:rsidR="009629BA" w:rsidRPr="007F26CA" w:rsidRDefault="009629BA" w:rsidP="00692795">
            <w:pPr>
              <w:jc w:val="center"/>
            </w:pPr>
          </w:p>
        </w:tc>
        <w:tc>
          <w:tcPr>
            <w:tcW w:w="1971" w:type="dxa"/>
            <w:tcBorders>
              <w:top w:val="single" w:sz="4" w:space="0" w:color="auto"/>
              <w:left w:val="single" w:sz="4" w:space="0" w:color="auto"/>
              <w:bottom w:val="single" w:sz="4" w:space="0" w:color="auto"/>
              <w:right w:val="single" w:sz="4" w:space="0" w:color="auto"/>
            </w:tcBorders>
            <w:vAlign w:val="center"/>
          </w:tcPr>
          <w:p w:rsidR="009629BA" w:rsidRPr="007F26CA" w:rsidRDefault="009629BA" w:rsidP="00692795">
            <w:pPr>
              <w:jc w:val="center"/>
            </w:pPr>
          </w:p>
        </w:tc>
        <w:tc>
          <w:tcPr>
            <w:tcW w:w="1857" w:type="dxa"/>
            <w:tcBorders>
              <w:top w:val="single" w:sz="4" w:space="0" w:color="auto"/>
              <w:left w:val="single" w:sz="4" w:space="0" w:color="auto"/>
              <w:bottom w:val="single" w:sz="4" w:space="0" w:color="auto"/>
              <w:right w:val="single" w:sz="4" w:space="0" w:color="auto"/>
            </w:tcBorders>
            <w:vAlign w:val="center"/>
          </w:tcPr>
          <w:p w:rsidR="009629BA" w:rsidRPr="007F26CA" w:rsidRDefault="009629BA" w:rsidP="00692795">
            <w:pPr>
              <w:jc w:val="center"/>
            </w:pPr>
          </w:p>
        </w:tc>
      </w:tr>
    </w:tbl>
    <w:p w:rsidR="009629BA" w:rsidRPr="007F26CA" w:rsidRDefault="009629BA" w:rsidP="00692795">
      <w:pPr>
        <w:tabs>
          <w:tab w:val="left" w:pos="1245"/>
        </w:tabs>
        <w:jc w:val="center"/>
        <w:rPr>
          <w:sz w:val="28"/>
          <w:szCs w:val="28"/>
        </w:rPr>
      </w:pPr>
    </w:p>
    <w:p w:rsidR="009629BA" w:rsidRPr="007F26CA" w:rsidRDefault="009629BA" w:rsidP="00692795">
      <w:pPr>
        <w:tabs>
          <w:tab w:val="left" w:pos="1245"/>
        </w:tabs>
        <w:jc w:val="center"/>
        <w:rPr>
          <w:u w:val="single"/>
        </w:rPr>
      </w:pPr>
      <w:r w:rsidRPr="007F26CA">
        <w:rPr>
          <w:sz w:val="22"/>
          <w:szCs w:val="22"/>
        </w:rPr>
        <w:t xml:space="preserve">Заключение комиссии:  </w:t>
      </w:r>
      <w:r w:rsidRPr="007F26CA">
        <w:rPr>
          <w:sz w:val="22"/>
          <w:szCs w:val="22"/>
          <w:u w:val="single"/>
        </w:rPr>
        <w:t>___________________________________________________________</w:t>
      </w:r>
    </w:p>
    <w:p w:rsidR="009629BA" w:rsidRPr="007F26CA" w:rsidRDefault="009629BA" w:rsidP="00692795">
      <w:pPr>
        <w:tabs>
          <w:tab w:val="left" w:pos="1245"/>
        </w:tabs>
        <w:jc w:val="center"/>
        <w:rPr>
          <w:sz w:val="22"/>
          <w:szCs w:val="22"/>
          <w:u w:val="single"/>
        </w:rPr>
      </w:pPr>
    </w:p>
    <w:tbl>
      <w:tblPr>
        <w:tblW w:w="9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94"/>
        <w:gridCol w:w="2085"/>
        <w:gridCol w:w="229"/>
        <w:gridCol w:w="316"/>
        <w:gridCol w:w="789"/>
        <w:gridCol w:w="640"/>
        <w:gridCol w:w="286"/>
        <w:gridCol w:w="2659"/>
        <w:gridCol w:w="942"/>
        <w:gridCol w:w="81"/>
      </w:tblGrid>
      <w:tr w:rsidR="009629BA" w:rsidRPr="007F26CA" w:rsidTr="002D0806">
        <w:trPr>
          <w:gridAfter w:val="2"/>
          <w:wAfter w:w="1023" w:type="dxa"/>
          <w:trHeight w:val="497"/>
        </w:trPr>
        <w:tc>
          <w:tcPr>
            <w:tcW w:w="1594" w:type="dxa"/>
            <w:tcBorders>
              <w:top w:val="nil"/>
              <w:left w:val="nil"/>
              <w:bottom w:val="nil"/>
              <w:right w:val="nil"/>
            </w:tcBorders>
          </w:tcPr>
          <w:p w:rsidR="009629BA" w:rsidRPr="007F26CA" w:rsidRDefault="009629BA" w:rsidP="00692795">
            <w:pPr>
              <w:tabs>
                <w:tab w:val="left" w:pos="1245"/>
              </w:tabs>
              <w:jc w:val="center"/>
              <w:rPr>
                <w:sz w:val="20"/>
                <w:szCs w:val="20"/>
              </w:rPr>
            </w:pPr>
            <w:r w:rsidRPr="007F26CA">
              <w:rPr>
                <w:sz w:val="20"/>
                <w:szCs w:val="20"/>
              </w:rPr>
              <w:t>Председатель комиссии:</w:t>
            </w:r>
          </w:p>
        </w:tc>
        <w:tc>
          <w:tcPr>
            <w:tcW w:w="2085" w:type="dxa"/>
            <w:tcBorders>
              <w:top w:val="nil"/>
              <w:left w:val="nil"/>
              <w:bottom w:val="single" w:sz="4" w:space="0" w:color="auto"/>
              <w:right w:val="nil"/>
            </w:tcBorders>
          </w:tcPr>
          <w:p w:rsidR="009629BA" w:rsidRPr="007F26CA" w:rsidRDefault="009629BA" w:rsidP="00692795">
            <w:pPr>
              <w:tabs>
                <w:tab w:val="left" w:pos="1245"/>
              </w:tabs>
              <w:jc w:val="center"/>
              <w:rPr>
                <w:sz w:val="20"/>
                <w:szCs w:val="20"/>
              </w:rPr>
            </w:pPr>
          </w:p>
        </w:tc>
        <w:tc>
          <w:tcPr>
            <w:tcW w:w="229" w:type="dxa"/>
            <w:tcBorders>
              <w:top w:val="nil"/>
              <w:left w:val="nil"/>
              <w:bottom w:val="nil"/>
              <w:right w:val="nil"/>
            </w:tcBorders>
          </w:tcPr>
          <w:p w:rsidR="009629BA" w:rsidRPr="007F26CA" w:rsidRDefault="009629BA" w:rsidP="00692795">
            <w:pPr>
              <w:tabs>
                <w:tab w:val="left" w:pos="767"/>
              </w:tabs>
              <w:ind w:right="735"/>
              <w:jc w:val="center"/>
              <w:rPr>
                <w:sz w:val="20"/>
                <w:szCs w:val="20"/>
              </w:rPr>
            </w:pPr>
          </w:p>
        </w:tc>
        <w:tc>
          <w:tcPr>
            <w:tcW w:w="1745" w:type="dxa"/>
            <w:gridSpan w:val="3"/>
            <w:tcBorders>
              <w:top w:val="nil"/>
              <w:left w:val="nil"/>
              <w:bottom w:val="single" w:sz="4" w:space="0" w:color="auto"/>
              <w:right w:val="nil"/>
            </w:tcBorders>
          </w:tcPr>
          <w:p w:rsidR="009629BA" w:rsidRPr="007F26CA" w:rsidRDefault="009629BA" w:rsidP="00692795">
            <w:pPr>
              <w:tabs>
                <w:tab w:val="left" w:pos="1245"/>
              </w:tabs>
              <w:jc w:val="center"/>
              <w:rPr>
                <w:sz w:val="20"/>
                <w:szCs w:val="20"/>
              </w:rPr>
            </w:pPr>
          </w:p>
        </w:tc>
        <w:tc>
          <w:tcPr>
            <w:tcW w:w="286" w:type="dxa"/>
            <w:tcBorders>
              <w:top w:val="nil"/>
              <w:left w:val="nil"/>
              <w:bottom w:val="nil"/>
              <w:right w:val="nil"/>
            </w:tcBorders>
          </w:tcPr>
          <w:p w:rsidR="009629BA" w:rsidRPr="007F26CA" w:rsidRDefault="009629BA" w:rsidP="00692795">
            <w:pPr>
              <w:tabs>
                <w:tab w:val="left" w:pos="1245"/>
              </w:tabs>
              <w:jc w:val="center"/>
              <w:rPr>
                <w:sz w:val="18"/>
                <w:szCs w:val="18"/>
              </w:rPr>
            </w:pPr>
          </w:p>
        </w:tc>
        <w:tc>
          <w:tcPr>
            <w:tcW w:w="2659" w:type="dxa"/>
            <w:tcBorders>
              <w:top w:val="nil"/>
              <w:left w:val="nil"/>
              <w:bottom w:val="single" w:sz="4" w:space="0" w:color="auto"/>
              <w:right w:val="nil"/>
            </w:tcBorders>
          </w:tcPr>
          <w:p w:rsidR="009629BA" w:rsidRPr="007F26CA" w:rsidRDefault="009629BA" w:rsidP="00692795">
            <w:pPr>
              <w:tabs>
                <w:tab w:val="left" w:pos="1245"/>
              </w:tabs>
              <w:jc w:val="center"/>
              <w:rPr>
                <w:sz w:val="20"/>
                <w:szCs w:val="20"/>
              </w:rPr>
            </w:pPr>
          </w:p>
        </w:tc>
      </w:tr>
      <w:tr w:rsidR="009629BA" w:rsidRPr="007F26CA" w:rsidTr="002D0806">
        <w:trPr>
          <w:gridAfter w:val="2"/>
          <w:wAfter w:w="1023" w:type="dxa"/>
          <w:trHeight w:val="190"/>
        </w:trPr>
        <w:tc>
          <w:tcPr>
            <w:tcW w:w="1594" w:type="dxa"/>
            <w:tcBorders>
              <w:top w:val="nil"/>
              <w:left w:val="nil"/>
              <w:bottom w:val="nil"/>
              <w:right w:val="nil"/>
            </w:tcBorders>
          </w:tcPr>
          <w:p w:rsidR="009629BA" w:rsidRPr="007F26CA" w:rsidRDefault="009629BA" w:rsidP="00692795">
            <w:pPr>
              <w:tabs>
                <w:tab w:val="left" w:pos="1245"/>
              </w:tabs>
              <w:jc w:val="center"/>
              <w:rPr>
                <w:sz w:val="20"/>
                <w:szCs w:val="20"/>
              </w:rPr>
            </w:pPr>
          </w:p>
        </w:tc>
        <w:tc>
          <w:tcPr>
            <w:tcW w:w="2085" w:type="dxa"/>
            <w:tcBorders>
              <w:top w:val="single" w:sz="4" w:space="0" w:color="auto"/>
              <w:left w:val="nil"/>
              <w:bottom w:val="nil"/>
              <w:right w:val="nil"/>
            </w:tcBorders>
          </w:tcPr>
          <w:p w:rsidR="009629BA" w:rsidRPr="007F26CA" w:rsidRDefault="009629BA" w:rsidP="00692795">
            <w:pPr>
              <w:tabs>
                <w:tab w:val="left" w:pos="1245"/>
              </w:tabs>
              <w:jc w:val="center"/>
              <w:rPr>
                <w:sz w:val="16"/>
                <w:szCs w:val="16"/>
              </w:rPr>
            </w:pPr>
            <w:r w:rsidRPr="007F26CA">
              <w:rPr>
                <w:sz w:val="16"/>
                <w:szCs w:val="16"/>
              </w:rPr>
              <w:t>(должность)</w:t>
            </w:r>
          </w:p>
        </w:tc>
        <w:tc>
          <w:tcPr>
            <w:tcW w:w="229" w:type="dxa"/>
            <w:tcBorders>
              <w:top w:val="nil"/>
              <w:left w:val="nil"/>
              <w:bottom w:val="nil"/>
              <w:right w:val="nil"/>
            </w:tcBorders>
          </w:tcPr>
          <w:p w:rsidR="009629BA" w:rsidRPr="007F26CA" w:rsidRDefault="009629BA" w:rsidP="00692795">
            <w:pPr>
              <w:tabs>
                <w:tab w:val="left" w:pos="1245"/>
              </w:tabs>
              <w:ind w:right="735"/>
              <w:jc w:val="center"/>
              <w:rPr>
                <w:sz w:val="16"/>
                <w:szCs w:val="16"/>
              </w:rPr>
            </w:pPr>
          </w:p>
        </w:tc>
        <w:tc>
          <w:tcPr>
            <w:tcW w:w="1745" w:type="dxa"/>
            <w:gridSpan w:val="3"/>
            <w:tcBorders>
              <w:top w:val="single" w:sz="4" w:space="0" w:color="auto"/>
              <w:left w:val="nil"/>
              <w:bottom w:val="nil"/>
              <w:right w:val="nil"/>
            </w:tcBorders>
          </w:tcPr>
          <w:p w:rsidR="009629BA" w:rsidRPr="007F26CA" w:rsidRDefault="009629BA" w:rsidP="00692795">
            <w:pPr>
              <w:tabs>
                <w:tab w:val="left" w:pos="1245"/>
              </w:tabs>
              <w:jc w:val="center"/>
              <w:rPr>
                <w:sz w:val="16"/>
                <w:szCs w:val="16"/>
              </w:rPr>
            </w:pPr>
            <w:r w:rsidRPr="007F26CA">
              <w:rPr>
                <w:sz w:val="16"/>
                <w:szCs w:val="16"/>
              </w:rPr>
              <w:t>(подпись)</w:t>
            </w:r>
          </w:p>
        </w:tc>
        <w:tc>
          <w:tcPr>
            <w:tcW w:w="286" w:type="dxa"/>
            <w:tcBorders>
              <w:top w:val="nil"/>
              <w:left w:val="nil"/>
              <w:bottom w:val="nil"/>
              <w:right w:val="nil"/>
            </w:tcBorders>
          </w:tcPr>
          <w:p w:rsidR="009629BA" w:rsidRPr="007F26CA" w:rsidRDefault="009629BA" w:rsidP="00692795">
            <w:pPr>
              <w:tabs>
                <w:tab w:val="left" w:pos="1245"/>
              </w:tabs>
              <w:jc w:val="center"/>
              <w:rPr>
                <w:sz w:val="16"/>
                <w:szCs w:val="16"/>
              </w:rPr>
            </w:pPr>
          </w:p>
        </w:tc>
        <w:tc>
          <w:tcPr>
            <w:tcW w:w="2659" w:type="dxa"/>
            <w:tcBorders>
              <w:top w:val="single" w:sz="4" w:space="0" w:color="auto"/>
              <w:left w:val="nil"/>
              <w:bottom w:val="nil"/>
              <w:right w:val="nil"/>
            </w:tcBorders>
          </w:tcPr>
          <w:p w:rsidR="009629BA" w:rsidRPr="007F26CA" w:rsidRDefault="009629BA" w:rsidP="00692795">
            <w:pPr>
              <w:tabs>
                <w:tab w:val="left" w:pos="1245"/>
              </w:tabs>
              <w:jc w:val="center"/>
              <w:rPr>
                <w:sz w:val="16"/>
                <w:szCs w:val="16"/>
              </w:rPr>
            </w:pPr>
            <w:r w:rsidRPr="007F26CA">
              <w:rPr>
                <w:sz w:val="16"/>
                <w:szCs w:val="16"/>
              </w:rPr>
              <w:t>(расшифровка подписи)</w:t>
            </w:r>
          </w:p>
        </w:tc>
      </w:tr>
      <w:tr w:rsidR="009629BA" w:rsidRPr="007F26CA" w:rsidTr="002D0806">
        <w:trPr>
          <w:gridAfter w:val="2"/>
          <w:wAfter w:w="1023" w:type="dxa"/>
          <w:trHeight w:val="240"/>
        </w:trPr>
        <w:tc>
          <w:tcPr>
            <w:tcW w:w="1594" w:type="dxa"/>
            <w:tcBorders>
              <w:top w:val="nil"/>
              <w:left w:val="nil"/>
              <w:bottom w:val="nil"/>
              <w:right w:val="nil"/>
            </w:tcBorders>
          </w:tcPr>
          <w:p w:rsidR="009629BA" w:rsidRPr="007F26CA" w:rsidRDefault="009629BA" w:rsidP="00692795">
            <w:pPr>
              <w:tabs>
                <w:tab w:val="left" w:pos="1245"/>
              </w:tabs>
              <w:jc w:val="center"/>
              <w:rPr>
                <w:sz w:val="20"/>
                <w:szCs w:val="20"/>
              </w:rPr>
            </w:pPr>
            <w:r w:rsidRPr="007F26CA">
              <w:rPr>
                <w:sz w:val="20"/>
                <w:szCs w:val="20"/>
              </w:rPr>
              <w:t>Члены комиссии:</w:t>
            </w:r>
          </w:p>
        </w:tc>
        <w:tc>
          <w:tcPr>
            <w:tcW w:w="2085" w:type="dxa"/>
            <w:tcBorders>
              <w:top w:val="nil"/>
              <w:left w:val="nil"/>
              <w:bottom w:val="single" w:sz="4" w:space="0" w:color="auto"/>
              <w:right w:val="nil"/>
            </w:tcBorders>
          </w:tcPr>
          <w:p w:rsidR="009629BA" w:rsidRPr="007F26CA" w:rsidRDefault="009629BA" w:rsidP="00692795">
            <w:pPr>
              <w:spacing w:line="192" w:lineRule="auto"/>
              <w:jc w:val="center"/>
              <w:rPr>
                <w:sz w:val="16"/>
                <w:szCs w:val="16"/>
              </w:rPr>
            </w:pPr>
          </w:p>
        </w:tc>
        <w:tc>
          <w:tcPr>
            <w:tcW w:w="229" w:type="dxa"/>
            <w:tcBorders>
              <w:top w:val="nil"/>
              <w:left w:val="nil"/>
              <w:bottom w:val="nil"/>
              <w:right w:val="nil"/>
            </w:tcBorders>
          </w:tcPr>
          <w:p w:rsidR="009629BA" w:rsidRPr="007F26CA" w:rsidRDefault="009629BA" w:rsidP="00692795">
            <w:pPr>
              <w:tabs>
                <w:tab w:val="left" w:pos="1245"/>
              </w:tabs>
              <w:ind w:right="735"/>
              <w:jc w:val="center"/>
              <w:rPr>
                <w:sz w:val="20"/>
                <w:szCs w:val="20"/>
              </w:rPr>
            </w:pPr>
          </w:p>
        </w:tc>
        <w:tc>
          <w:tcPr>
            <w:tcW w:w="1745" w:type="dxa"/>
            <w:gridSpan w:val="3"/>
            <w:tcBorders>
              <w:top w:val="nil"/>
              <w:left w:val="nil"/>
              <w:bottom w:val="single" w:sz="4" w:space="0" w:color="auto"/>
              <w:right w:val="nil"/>
            </w:tcBorders>
          </w:tcPr>
          <w:p w:rsidR="009629BA" w:rsidRPr="007F26CA" w:rsidRDefault="009629BA" w:rsidP="00692795">
            <w:pPr>
              <w:tabs>
                <w:tab w:val="left" w:pos="1245"/>
              </w:tabs>
              <w:jc w:val="center"/>
              <w:rPr>
                <w:sz w:val="20"/>
                <w:szCs w:val="20"/>
              </w:rPr>
            </w:pPr>
          </w:p>
        </w:tc>
        <w:tc>
          <w:tcPr>
            <w:tcW w:w="286" w:type="dxa"/>
            <w:tcBorders>
              <w:top w:val="nil"/>
              <w:left w:val="nil"/>
              <w:bottom w:val="nil"/>
              <w:right w:val="nil"/>
            </w:tcBorders>
          </w:tcPr>
          <w:p w:rsidR="009629BA" w:rsidRPr="007F26CA" w:rsidRDefault="009629BA" w:rsidP="00692795">
            <w:pPr>
              <w:tabs>
                <w:tab w:val="left" w:pos="1245"/>
              </w:tabs>
              <w:jc w:val="center"/>
              <w:rPr>
                <w:sz w:val="18"/>
                <w:szCs w:val="18"/>
              </w:rPr>
            </w:pPr>
          </w:p>
        </w:tc>
        <w:tc>
          <w:tcPr>
            <w:tcW w:w="2659" w:type="dxa"/>
            <w:tcBorders>
              <w:top w:val="nil"/>
              <w:left w:val="nil"/>
              <w:bottom w:val="single" w:sz="4" w:space="0" w:color="auto"/>
              <w:right w:val="nil"/>
            </w:tcBorders>
            <w:vAlign w:val="center"/>
          </w:tcPr>
          <w:p w:rsidR="009629BA" w:rsidRPr="007F26CA" w:rsidRDefault="009629BA" w:rsidP="00692795">
            <w:pPr>
              <w:tabs>
                <w:tab w:val="left" w:pos="1245"/>
              </w:tabs>
              <w:jc w:val="center"/>
              <w:rPr>
                <w:sz w:val="20"/>
                <w:szCs w:val="20"/>
              </w:rPr>
            </w:pPr>
          </w:p>
        </w:tc>
      </w:tr>
      <w:tr w:rsidR="009629BA" w:rsidRPr="007F26CA" w:rsidTr="002D0806">
        <w:trPr>
          <w:gridAfter w:val="2"/>
          <w:wAfter w:w="1023" w:type="dxa"/>
          <w:trHeight w:val="240"/>
        </w:trPr>
        <w:tc>
          <w:tcPr>
            <w:tcW w:w="1594" w:type="dxa"/>
            <w:tcBorders>
              <w:top w:val="nil"/>
              <w:left w:val="nil"/>
              <w:bottom w:val="nil"/>
              <w:right w:val="nil"/>
            </w:tcBorders>
          </w:tcPr>
          <w:p w:rsidR="009629BA" w:rsidRPr="007F26CA" w:rsidRDefault="009629BA" w:rsidP="00692795">
            <w:pPr>
              <w:tabs>
                <w:tab w:val="left" w:pos="1245"/>
              </w:tabs>
              <w:jc w:val="center"/>
              <w:rPr>
                <w:sz w:val="20"/>
                <w:szCs w:val="20"/>
              </w:rPr>
            </w:pPr>
          </w:p>
        </w:tc>
        <w:tc>
          <w:tcPr>
            <w:tcW w:w="2085" w:type="dxa"/>
            <w:tcBorders>
              <w:top w:val="single" w:sz="4" w:space="0" w:color="auto"/>
              <w:left w:val="nil"/>
              <w:bottom w:val="nil"/>
              <w:right w:val="nil"/>
            </w:tcBorders>
          </w:tcPr>
          <w:p w:rsidR="009629BA" w:rsidRPr="007F26CA" w:rsidRDefault="009629BA" w:rsidP="00692795">
            <w:pPr>
              <w:tabs>
                <w:tab w:val="left" w:pos="1245"/>
              </w:tabs>
              <w:jc w:val="center"/>
              <w:rPr>
                <w:sz w:val="16"/>
                <w:szCs w:val="16"/>
              </w:rPr>
            </w:pPr>
            <w:r w:rsidRPr="007F26CA">
              <w:rPr>
                <w:sz w:val="16"/>
                <w:szCs w:val="16"/>
              </w:rPr>
              <w:t>(должность)</w:t>
            </w:r>
          </w:p>
        </w:tc>
        <w:tc>
          <w:tcPr>
            <w:tcW w:w="229" w:type="dxa"/>
            <w:tcBorders>
              <w:top w:val="nil"/>
              <w:left w:val="nil"/>
              <w:bottom w:val="nil"/>
              <w:right w:val="nil"/>
            </w:tcBorders>
          </w:tcPr>
          <w:p w:rsidR="009629BA" w:rsidRPr="007F26CA" w:rsidRDefault="009629BA" w:rsidP="00692795">
            <w:pPr>
              <w:tabs>
                <w:tab w:val="left" w:pos="1245"/>
              </w:tabs>
              <w:ind w:right="735"/>
              <w:jc w:val="center"/>
              <w:rPr>
                <w:sz w:val="16"/>
                <w:szCs w:val="16"/>
              </w:rPr>
            </w:pPr>
          </w:p>
        </w:tc>
        <w:tc>
          <w:tcPr>
            <w:tcW w:w="1745" w:type="dxa"/>
            <w:gridSpan w:val="3"/>
            <w:tcBorders>
              <w:top w:val="single" w:sz="4" w:space="0" w:color="auto"/>
              <w:left w:val="nil"/>
              <w:bottom w:val="nil"/>
              <w:right w:val="nil"/>
            </w:tcBorders>
          </w:tcPr>
          <w:p w:rsidR="009629BA" w:rsidRPr="007F26CA" w:rsidRDefault="009629BA" w:rsidP="00692795">
            <w:pPr>
              <w:tabs>
                <w:tab w:val="left" w:pos="1245"/>
              </w:tabs>
              <w:jc w:val="center"/>
              <w:rPr>
                <w:sz w:val="16"/>
                <w:szCs w:val="16"/>
              </w:rPr>
            </w:pPr>
            <w:r w:rsidRPr="007F26CA">
              <w:rPr>
                <w:sz w:val="16"/>
                <w:szCs w:val="16"/>
              </w:rPr>
              <w:t>(подпись)</w:t>
            </w:r>
          </w:p>
        </w:tc>
        <w:tc>
          <w:tcPr>
            <w:tcW w:w="286" w:type="dxa"/>
            <w:tcBorders>
              <w:top w:val="nil"/>
              <w:left w:val="nil"/>
              <w:bottom w:val="nil"/>
              <w:right w:val="nil"/>
            </w:tcBorders>
          </w:tcPr>
          <w:p w:rsidR="009629BA" w:rsidRPr="007F26CA" w:rsidRDefault="009629BA" w:rsidP="00692795">
            <w:pPr>
              <w:tabs>
                <w:tab w:val="left" w:pos="1245"/>
              </w:tabs>
              <w:jc w:val="center"/>
              <w:rPr>
                <w:sz w:val="16"/>
                <w:szCs w:val="16"/>
              </w:rPr>
            </w:pPr>
          </w:p>
        </w:tc>
        <w:tc>
          <w:tcPr>
            <w:tcW w:w="2659" w:type="dxa"/>
            <w:tcBorders>
              <w:top w:val="single" w:sz="4" w:space="0" w:color="auto"/>
              <w:left w:val="nil"/>
              <w:bottom w:val="nil"/>
              <w:right w:val="nil"/>
            </w:tcBorders>
          </w:tcPr>
          <w:p w:rsidR="009629BA" w:rsidRPr="007F26CA" w:rsidRDefault="009629BA" w:rsidP="00692795">
            <w:pPr>
              <w:tabs>
                <w:tab w:val="left" w:pos="1245"/>
              </w:tabs>
              <w:jc w:val="center"/>
              <w:rPr>
                <w:sz w:val="16"/>
                <w:szCs w:val="16"/>
              </w:rPr>
            </w:pPr>
            <w:r w:rsidRPr="007F26CA">
              <w:rPr>
                <w:sz w:val="16"/>
                <w:szCs w:val="16"/>
              </w:rPr>
              <w:t>(расшифровка подписи)</w:t>
            </w:r>
          </w:p>
        </w:tc>
      </w:tr>
      <w:tr w:rsidR="009629BA" w:rsidRPr="007F26CA" w:rsidTr="002D0806">
        <w:trPr>
          <w:gridAfter w:val="2"/>
          <w:wAfter w:w="1023" w:type="dxa"/>
          <w:trHeight w:val="240"/>
        </w:trPr>
        <w:tc>
          <w:tcPr>
            <w:tcW w:w="1594" w:type="dxa"/>
            <w:tcBorders>
              <w:top w:val="nil"/>
              <w:left w:val="nil"/>
              <w:bottom w:val="nil"/>
              <w:right w:val="nil"/>
            </w:tcBorders>
          </w:tcPr>
          <w:p w:rsidR="009629BA" w:rsidRPr="007F26CA" w:rsidRDefault="009629BA" w:rsidP="00692795">
            <w:pPr>
              <w:tabs>
                <w:tab w:val="left" w:pos="1245"/>
              </w:tabs>
              <w:jc w:val="center"/>
              <w:rPr>
                <w:sz w:val="20"/>
                <w:szCs w:val="20"/>
              </w:rPr>
            </w:pPr>
          </w:p>
        </w:tc>
        <w:tc>
          <w:tcPr>
            <w:tcW w:w="2085" w:type="dxa"/>
            <w:tcBorders>
              <w:top w:val="nil"/>
              <w:left w:val="nil"/>
              <w:bottom w:val="single" w:sz="4" w:space="0" w:color="auto"/>
              <w:right w:val="nil"/>
            </w:tcBorders>
          </w:tcPr>
          <w:p w:rsidR="009629BA" w:rsidRPr="007F26CA" w:rsidRDefault="009629BA" w:rsidP="00692795">
            <w:pPr>
              <w:tabs>
                <w:tab w:val="left" w:pos="1245"/>
              </w:tabs>
              <w:jc w:val="center"/>
              <w:rPr>
                <w:sz w:val="20"/>
                <w:szCs w:val="20"/>
              </w:rPr>
            </w:pPr>
          </w:p>
        </w:tc>
        <w:tc>
          <w:tcPr>
            <w:tcW w:w="229" w:type="dxa"/>
            <w:tcBorders>
              <w:top w:val="nil"/>
              <w:left w:val="nil"/>
              <w:bottom w:val="nil"/>
              <w:right w:val="nil"/>
            </w:tcBorders>
          </w:tcPr>
          <w:p w:rsidR="009629BA" w:rsidRPr="007F26CA" w:rsidRDefault="009629BA" w:rsidP="00692795">
            <w:pPr>
              <w:tabs>
                <w:tab w:val="left" w:pos="1245"/>
              </w:tabs>
              <w:ind w:right="735"/>
              <w:jc w:val="center"/>
              <w:rPr>
                <w:sz w:val="20"/>
                <w:szCs w:val="20"/>
              </w:rPr>
            </w:pPr>
          </w:p>
        </w:tc>
        <w:tc>
          <w:tcPr>
            <w:tcW w:w="1745" w:type="dxa"/>
            <w:gridSpan w:val="3"/>
            <w:tcBorders>
              <w:top w:val="nil"/>
              <w:left w:val="nil"/>
              <w:bottom w:val="single" w:sz="4" w:space="0" w:color="auto"/>
              <w:right w:val="nil"/>
            </w:tcBorders>
          </w:tcPr>
          <w:p w:rsidR="009629BA" w:rsidRPr="007F26CA" w:rsidRDefault="009629BA" w:rsidP="00692795">
            <w:pPr>
              <w:tabs>
                <w:tab w:val="left" w:pos="1245"/>
              </w:tabs>
              <w:jc w:val="center"/>
              <w:rPr>
                <w:sz w:val="20"/>
                <w:szCs w:val="20"/>
              </w:rPr>
            </w:pPr>
          </w:p>
        </w:tc>
        <w:tc>
          <w:tcPr>
            <w:tcW w:w="286" w:type="dxa"/>
            <w:tcBorders>
              <w:top w:val="nil"/>
              <w:left w:val="nil"/>
              <w:bottom w:val="nil"/>
              <w:right w:val="nil"/>
            </w:tcBorders>
          </w:tcPr>
          <w:p w:rsidR="009629BA" w:rsidRPr="007F26CA" w:rsidRDefault="009629BA" w:rsidP="00692795">
            <w:pPr>
              <w:tabs>
                <w:tab w:val="left" w:pos="1245"/>
              </w:tabs>
              <w:jc w:val="center"/>
              <w:rPr>
                <w:sz w:val="18"/>
                <w:szCs w:val="18"/>
              </w:rPr>
            </w:pPr>
          </w:p>
        </w:tc>
        <w:tc>
          <w:tcPr>
            <w:tcW w:w="2659" w:type="dxa"/>
            <w:tcBorders>
              <w:top w:val="nil"/>
              <w:left w:val="nil"/>
              <w:bottom w:val="single" w:sz="4" w:space="0" w:color="auto"/>
              <w:right w:val="nil"/>
            </w:tcBorders>
          </w:tcPr>
          <w:p w:rsidR="009629BA" w:rsidRPr="007F26CA" w:rsidRDefault="009629BA" w:rsidP="00692795">
            <w:pPr>
              <w:tabs>
                <w:tab w:val="left" w:pos="1245"/>
              </w:tabs>
              <w:jc w:val="center"/>
              <w:rPr>
                <w:sz w:val="20"/>
                <w:szCs w:val="20"/>
              </w:rPr>
            </w:pPr>
          </w:p>
        </w:tc>
      </w:tr>
      <w:tr w:rsidR="009629BA" w:rsidRPr="007F26CA" w:rsidTr="002D0806">
        <w:trPr>
          <w:gridAfter w:val="2"/>
          <w:wAfter w:w="1023" w:type="dxa"/>
          <w:trHeight w:val="240"/>
        </w:trPr>
        <w:tc>
          <w:tcPr>
            <w:tcW w:w="1594" w:type="dxa"/>
            <w:tcBorders>
              <w:top w:val="nil"/>
              <w:left w:val="nil"/>
              <w:bottom w:val="nil"/>
              <w:right w:val="nil"/>
            </w:tcBorders>
          </w:tcPr>
          <w:p w:rsidR="009629BA" w:rsidRPr="007F26CA" w:rsidRDefault="009629BA" w:rsidP="00692795">
            <w:pPr>
              <w:tabs>
                <w:tab w:val="left" w:pos="1245"/>
              </w:tabs>
              <w:jc w:val="center"/>
              <w:rPr>
                <w:sz w:val="20"/>
                <w:szCs w:val="20"/>
              </w:rPr>
            </w:pPr>
          </w:p>
        </w:tc>
        <w:tc>
          <w:tcPr>
            <w:tcW w:w="2085" w:type="dxa"/>
            <w:tcBorders>
              <w:top w:val="single" w:sz="4" w:space="0" w:color="auto"/>
              <w:left w:val="nil"/>
              <w:bottom w:val="nil"/>
              <w:right w:val="nil"/>
            </w:tcBorders>
          </w:tcPr>
          <w:p w:rsidR="009629BA" w:rsidRPr="007F26CA" w:rsidRDefault="009629BA" w:rsidP="00692795">
            <w:pPr>
              <w:tabs>
                <w:tab w:val="left" w:pos="1245"/>
              </w:tabs>
              <w:jc w:val="center"/>
              <w:rPr>
                <w:sz w:val="16"/>
                <w:szCs w:val="16"/>
              </w:rPr>
            </w:pPr>
            <w:r w:rsidRPr="007F26CA">
              <w:rPr>
                <w:sz w:val="16"/>
                <w:szCs w:val="16"/>
              </w:rPr>
              <w:t>(должность)</w:t>
            </w:r>
          </w:p>
        </w:tc>
        <w:tc>
          <w:tcPr>
            <w:tcW w:w="229" w:type="dxa"/>
            <w:tcBorders>
              <w:top w:val="nil"/>
              <w:left w:val="nil"/>
              <w:bottom w:val="nil"/>
              <w:right w:val="nil"/>
            </w:tcBorders>
          </w:tcPr>
          <w:p w:rsidR="009629BA" w:rsidRPr="007F26CA" w:rsidRDefault="009629BA" w:rsidP="00692795">
            <w:pPr>
              <w:tabs>
                <w:tab w:val="left" w:pos="1245"/>
              </w:tabs>
              <w:ind w:right="735"/>
              <w:jc w:val="center"/>
              <w:rPr>
                <w:sz w:val="16"/>
                <w:szCs w:val="16"/>
              </w:rPr>
            </w:pPr>
          </w:p>
        </w:tc>
        <w:tc>
          <w:tcPr>
            <w:tcW w:w="1745" w:type="dxa"/>
            <w:gridSpan w:val="3"/>
            <w:tcBorders>
              <w:top w:val="single" w:sz="4" w:space="0" w:color="auto"/>
              <w:left w:val="nil"/>
              <w:bottom w:val="nil"/>
              <w:right w:val="nil"/>
            </w:tcBorders>
          </w:tcPr>
          <w:p w:rsidR="009629BA" w:rsidRPr="007F26CA" w:rsidRDefault="009629BA" w:rsidP="00692795">
            <w:pPr>
              <w:tabs>
                <w:tab w:val="left" w:pos="1245"/>
              </w:tabs>
              <w:jc w:val="center"/>
              <w:rPr>
                <w:sz w:val="16"/>
                <w:szCs w:val="16"/>
              </w:rPr>
            </w:pPr>
            <w:r w:rsidRPr="007F26CA">
              <w:rPr>
                <w:sz w:val="16"/>
                <w:szCs w:val="16"/>
              </w:rPr>
              <w:t>(подпись)</w:t>
            </w:r>
          </w:p>
        </w:tc>
        <w:tc>
          <w:tcPr>
            <w:tcW w:w="286" w:type="dxa"/>
            <w:tcBorders>
              <w:top w:val="nil"/>
              <w:left w:val="nil"/>
              <w:bottom w:val="nil"/>
              <w:right w:val="nil"/>
            </w:tcBorders>
          </w:tcPr>
          <w:p w:rsidR="009629BA" w:rsidRPr="007F26CA" w:rsidRDefault="009629BA" w:rsidP="00692795">
            <w:pPr>
              <w:tabs>
                <w:tab w:val="left" w:pos="1245"/>
              </w:tabs>
              <w:jc w:val="center"/>
              <w:rPr>
                <w:sz w:val="16"/>
                <w:szCs w:val="16"/>
              </w:rPr>
            </w:pPr>
          </w:p>
        </w:tc>
        <w:tc>
          <w:tcPr>
            <w:tcW w:w="2659" w:type="dxa"/>
            <w:tcBorders>
              <w:top w:val="single" w:sz="4" w:space="0" w:color="auto"/>
              <w:left w:val="nil"/>
              <w:bottom w:val="nil"/>
              <w:right w:val="nil"/>
            </w:tcBorders>
          </w:tcPr>
          <w:p w:rsidR="009629BA" w:rsidRPr="007F26CA" w:rsidRDefault="009629BA" w:rsidP="00692795">
            <w:pPr>
              <w:tabs>
                <w:tab w:val="left" w:pos="1245"/>
              </w:tabs>
              <w:jc w:val="center"/>
              <w:rPr>
                <w:sz w:val="16"/>
                <w:szCs w:val="16"/>
              </w:rPr>
            </w:pPr>
            <w:r w:rsidRPr="007F26CA">
              <w:rPr>
                <w:sz w:val="16"/>
                <w:szCs w:val="16"/>
              </w:rPr>
              <w:t>(расшифровка подписи)</w:t>
            </w:r>
          </w:p>
        </w:tc>
      </w:tr>
      <w:tr w:rsidR="009629BA" w:rsidRPr="007F26CA" w:rsidTr="002D0806">
        <w:trPr>
          <w:gridAfter w:val="2"/>
          <w:wAfter w:w="1023" w:type="dxa"/>
          <w:trHeight w:val="257"/>
        </w:trPr>
        <w:tc>
          <w:tcPr>
            <w:tcW w:w="1594" w:type="dxa"/>
            <w:tcBorders>
              <w:top w:val="nil"/>
              <w:left w:val="nil"/>
              <w:bottom w:val="nil"/>
              <w:right w:val="nil"/>
            </w:tcBorders>
          </w:tcPr>
          <w:p w:rsidR="009629BA" w:rsidRPr="007F26CA" w:rsidRDefault="009629BA" w:rsidP="00692795">
            <w:pPr>
              <w:tabs>
                <w:tab w:val="left" w:pos="1245"/>
              </w:tabs>
              <w:jc w:val="center"/>
              <w:rPr>
                <w:sz w:val="20"/>
                <w:szCs w:val="20"/>
              </w:rPr>
            </w:pPr>
          </w:p>
        </w:tc>
        <w:tc>
          <w:tcPr>
            <w:tcW w:w="2085" w:type="dxa"/>
            <w:tcBorders>
              <w:top w:val="nil"/>
              <w:left w:val="nil"/>
              <w:bottom w:val="single" w:sz="4" w:space="0" w:color="auto"/>
              <w:right w:val="nil"/>
            </w:tcBorders>
            <w:vAlign w:val="bottom"/>
          </w:tcPr>
          <w:p w:rsidR="009629BA" w:rsidRPr="007F26CA" w:rsidRDefault="009629BA" w:rsidP="00692795">
            <w:pPr>
              <w:spacing w:line="192" w:lineRule="auto"/>
              <w:jc w:val="center"/>
              <w:rPr>
                <w:sz w:val="18"/>
                <w:szCs w:val="18"/>
              </w:rPr>
            </w:pPr>
          </w:p>
        </w:tc>
        <w:tc>
          <w:tcPr>
            <w:tcW w:w="229" w:type="dxa"/>
            <w:tcBorders>
              <w:top w:val="nil"/>
              <w:left w:val="nil"/>
              <w:bottom w:val="nil"/>
              <w:right w:val="nil"/>
            </w:tcBorders>
          </w:tcPr>
          <w:p w:rsidR="009629BA" w:rsidRPr="007F26CA" w:rsidRDefault="009629BA" w:rsidP="00692795">
            <w:pPr>
              <w:tabs>
                <w:tab w:val="left" w:pos="1245"/>
              </w:tabs>
              <w:ind w:right="735"/>
              <w:jc w:val="center"/>
              <w:rPr>
                <w:sz w:val="20"/>
                <w:szCs w:val="20"/>
              </w:rPr>
            </w:pPr>
          </w:p>
        </w:tc>
        <w:tc>
          <w:tcPr>
            <w:tcW w:w="1745" w:type="dxa"/>
            <w:gridSpan w:val="3"/>
            <w:tcBorders>
              <w:top w:val="nil"/>
              <w:left w:val="nil"/>
              <w:bottom w:val="single" w:sz="4" w:space="0" w:color="auto"/>
              <w:right w:val="nil"/>
            </w:tcBorders>
          </w:tcPr>
          <w:p w:rsidR="009629BA" w:rsidRPr="007F26CA" w:rsidRDefault="009629BA" w:rsidP="00692795">
            <w:pPr>
              <w:tabs>
                <w:tab w:val="left" w:pos="1245"/>
              </w:tabs>
              <w:jc w:val="center"/>
              <w:rPr>
                <w:sz w:val="20"/>
                <w:szCs w:val="20"/>
              </w:rPr>
            </w:pPr>
          </w:p>
        </w:tc>
        <w:tc>
          <w:tcPr>
            <w:tcW w:w="286" w:type="dxa"/>
            <w:tcBorders>
              <w:top w:val="nil"/>
              <w:left w:val="nil"/>
              <w:bottom w:val="nil"/>
              <w:right w:val="nil"/>
            </w:tcBorders>
          </w:tcPr>
          <w:p w:rsidR="009629BA" w:rsidRPr="007F26CA" w:rsidRDefault="009629BA" w:rsidP="00692795">
            <w:pPr>
              <w:tabs>
                <w:tab w:val="left" w:pos="1245"/>
              </w:tabs>
              <w:jc w:val="center"/>
              <w:rPr>
                <w:sz w:val="18"/>
                <w:szCs w:val="18"/>
              </w:rPr>
            </w:pPr>
          </w:p>
        </w:tc>
        <w:tc>
          <w:tcPr>
            <w:tcW w:w="2659" w:type="dxa"/>
            <w:tcBorders>
              <w:top w:val="nil"/>
              <w:left w:val="nil"/>
              <w:bottom w:val="single" w:sz="4" w:space="0" w:color="auto"/>
              <w:right w:val="nil"/>
            </w:tcBorders>
          </w:tcPr>
          <w:p w:rsidR="009629BA" w:rsidRPr="007F26CA" w:rsidRDefault="009629BA" w:rsidP="00692795">
            <w:pPr>
              <w:tabs>
                <w:tab w:val="left" w:pos="1245"/>
              </w:tabs>
              <w:jc w:val="center"/>
              <w:rPr>
                <w:sz w:val="20"/>
                <w:szCs w:val="20"/>
              </w:rPr>
            </w:pPr>
          </w:p>
        </w:tc>
      </w:tr>
      <w:tr w:rsidR="009629BA" w:rsidRPr="007F26CA" w:rsidTr="002D0806">
        <w:trPr>
          <w:gridAfter w:val="2"/>
          <w:wAfter w:w="1023" w:type="dxa"/>
          <w:trHeight w:val="240"/>
        </w:trPr>
        <w:tc>
          <w:tcPr>
            <w:tcW w:w="1594" w:type="dxa"/>
            <w:tcBorders>
              <w:top w:val="nil"/>
              <w:left w:val="nil"/>
              <w:bottom w:val="nil"/>
              <w:right w:val="nil"/>
            </w:tcBorders>
          </w:tcPr>
          <w:p w:rsidR="009629BA" w:rsidRPr="007F26CA" w:rsidRDefault="009629BA" w:rsidP="00692795">
            <w:pPr>
              <w:tabs>
                <w:tab w:val="left" w:pos="1245"/>
              </w:tabs>
              <w:jc w:val="center"/>
              <w:rPr>
                <w:sz w:val="20"/>
                <w:szCs w:val="20"/>
              </w:rPr>
            </w:pPr>
          </w:p>
        </w:tc>
        <w:tc>
          <w:tcPr>
            <w:tcW w:w="2085" w:type="dxa"/>
            <w:tcBorders>
              <w:top w:val="single" w:sz="4" w:space="0" w:color="auto"/>
              <w:left w:val="nil"/>
              <w:bottom w:val="nil"/>
              <w:right w:val="nil"/>
            </w:tcBorders>
          </w:tcPr>
          <w:p w:rsidR="009629BA" w:rsidRPr="007F26CA" w:rsidRDefault="009629BA" w:rsidP="00692795">
            <w:pPr>
              <w:tabs>
                <w:tab w:val="left" w:pos="1245"/>
              </w:tabs>
              <w:jc w:val="center"/>
              <w:rPr>
                <w:sz w:val="16"/>
                <w:szCs w:val="16"/>
              </w:rPr>
            </w:pPr>
            <w:r w:rsidRPr="007F26CA">
              <w:rPr>
                <w:sz w:val="16"/>
                <w:szCs w:val="16"/>
              </w:rPr>
              <w:t>(должность)</w:t>
            </w:r>
          </w:p>
        </w:tc>
        <w:tc>
          <w:tcPr>
            <w:tcW w:w="229" w:type="dxa"/>
            <w:tcBorders>
              <w:top w:val="nil"/>
              <w:left w:val="nil"/>
              <w:bottom w:val="nil"/>
              <w:right w:val="nil"/>
            </w:tcBorders>
          </w:tcPr>
          <w:p w:rsidR="009629BA" w:rsidRPr="007F26CA" w:rsidRDefault="009629BA" w:rsidP="00692795">
            <w:pPr>
              <w:tabs>
                <w:tab w:val="left" w:pos="1245"/>
              </w:tabs>
              <w:ind w:right="735"/>
              <w:jc w:val="center"/>
              <w:rPr>
                <w:sz w:val="16"/>
                <w:szCs w:val="16"/>
              </w:rPr>
            </w:pPr>
          </w:p>
        </w:tc>
        <w:tc>
          <w:tcPr>
            <w:tcW w:w="1745" w:type="dxa"/>
            <w:gridSpan w:val="3"/>
            <w:tcBorders>
              <w:top w:val="single" w:sz="4" w:space="0" w:color="auto"/>
              <w:left w:val="nil"/>
              <w:bottom w:val="nil"/>
              <w:right w:val="nil"/>
            </w:tcBorders>
          </w:tcPr>
          <w:p w:rsidR="009629BA" w:rsidRPr="007F26CA" w:rsidRDefault="009629BA" w:rsidP="00692795">
            <w:pPr>
              <w:tabs>
                <w:tab w:val="left" w:pos="1245"/>
              </w:tabs>
              <w:jc w:val="center"/>
              <w:rPr>
                <w:sz w:val="16"/>
                <w:szCs w:val="16"/>
              </w:rPr>
            </w:pPr>
            <w:r w:rsidRPr="007F26CA">
              <w:rPr>
                <w:sz w:val="16"/>
                <w:szCs w:val="16"/>
              </w:rPr>
              <w:t>(подпись)</w:t>
            </w:r>
          </w:p>
        </w:tc>
        <w:tc>
          <w:tcPr>
            <w:tcW w:w="286" w:type="dxa"/>
            <w:tcBorders>
              <w:top w:val="nil"/>
              <w:left w:val="nil"/>
              <w:bottom w:val="nil"/>
              <w:right w:val="nil"/>
            </w:tcBorders>
          </w:tcPr>
          <w:p w:rsidR="009629BA" w:rsidRPr="007F26CA" w:rsidRDefault="009629BA" w:rsidP="00692795">
            <w:pPr>
              <w:tabs>
                <w:tab w:val="left" w:pos="1245"/>
              </w:tabs>
              <w:jc w:val="center"/>
              <w:rPr>
                <w:sz w:val="16"/>
                <w:szCs w:val="16"/>
              </w:rPr>
            </w:pPr>
          </w:p>
        </w:tc>
        <w:tc>
          <w:tcPr>
            <w:tcW w:w="2659" w:type="dxa"/>
            <w:tcBorders>
              <w:top w:val="single" w:sz="4" w:space="0" w:color="auto"/>
              <w:left w:val="nil"/>
              <w:bottom w:val="nil"/>
              <w:right w:val="nil"/>
            </w:tcBorders>
          </w:tcPr>
          <w:p w:rsidR="009629BA" w:rsidRPr="007F26CA" w:rsidRDefault="009629BA" w:rsidP="00692795">
            <w:pPr>
              <w:tabs>
                <w:tab w:val="left" w:pos="1245"/>
              </w:tabs>
              <w:jc w:val="center"/>
              <w:rPr>
                <w:sz w:val="16"/>
                <w:szCs w:val="16"/>
              </w:rPr>
            </w:pPr>
            <w:r w:rsidRPr="007F26CA">
              <w:rPr>
                <w:sz w:val="16"/>
                <w:szCs w:val="16"/>
              </w:rPr>
              <w:t>(расшифровка подписи)</w:t>
            </w:r>
          </w:p>
        </w:tc>
      </w:tr>
      <w:tr w:rsidR="009629BA" w:rsidRPr="007F26CA" w:rsidTr="002D0806">
        <w:trPr>
          <w:gridAfter w:val="2"/>
          <w:wAfter w:w="1023" w:type="dxa"/>
          <w:trHeight w:val="240"/>
        </w:trPr>
        <w:tc>
          <w:tcPr>
            <w:tcW w:w="1594" w:type="dxa"/>
            <w:tcBorders>
              <w:top w:val="nil"/>
              <w:left w:val="nil"/>
              <w:bottom w:val="nil"/>
              <w:right w:val="nil"/>
            </w:tcBorders>
          </w:tcPr>
          <w:p w:rsidR="009629BA" w:rsidRPr="007F26CA" w:rsidRDefault="009629BA" w:rsidP="00692795">
            <w:pPr>
              <w:tabs>
                <w:tab w:val="left" w:pos="1245"/>
              </w:tabs>
              <w:jc w:val="center"/>
              <w:rPr>
                <w:sz w:val="20"/>
                <w:szCs w:val="20"/>
              </w:rPr>
            </w:pPr>
          </w:p>
        </w:tc>
        <w:tc>
          <w:tcPr>
            <w:tcW w:w="2085" w:type="dxa"/>
            <w:tcBorders>
              <w:top w:val="nil"/>
              <w:left w:val="nil"/>
              <w:bottom w:val="single" w:sz="4" w:space="0" w:color="auto"/>
              <w:right w:val="nil"/>
            </w:tcBorders>
          </w:tcPr>
          <w:p w:rsidR="009629BA" w:rsidRPr="007F26CA" w:rsidRDefault="009629BA" w:rsidP="00692795">
            <w:pPr>
              <w:tabs>
                <w:tab w:val="left" w:pos="1245"/>
              </w:tabs>
              <w:jc w:val="center"/>
              <w:rPr>
                <w:sz w:val="20"/>
                <w:szCs w:val="20"/>
              </w:rPr>
            </w:pPr>
          </w:p>
        </w:tc>
        <w:tc>
          <w:tcPr>
            <w:tcW w:w="229" w:type="dxa"/>
            <w:tcBorders>
              <w:top w:val="nil"/>
              <w:left w:val="nil"/>
              <w:bottom w:val="nil"/>
              <w:right w:val="nil"/>
            </w:tcBorders>
          </w:tcPr>
          <w:p w:rsidR="009629BA" w:rsidRPr="007F26CA" w:rsidRDefault="009629BA" w:rsidP="00692795">
            <w:pPr>
              <w:tabs>
                <w:tab w:val="left" w:pos="1245"/>
              </w:tabs>
              <w:ind w:right="735"/>
              <w:jc w:val="center"/>
              <w:rPr>
                <w:sz w:val="20"/>
                <w:szCs w:val="20"/>
              </w:rPr>
            </w:pPr>
          </w:p>
        </w:tc>
        <w:tc>
          <w:tcPr>
            <w:tcW w:w="1745" w:type="dxa"/>
            <w:gridSpan w:val="3"/>
            <w:tcBorders>
              <w:top w:val="nil"/>
              <w:left w:val="nil"/>
              <w:bottom w:val="single" w:sz="4" w:space="0" w:color="auto"/>
              <w:right w:val="nil"/>
            </w:tcBorders>
          </w:tcPr>
          <w:p w:rsidR="009629BA" w:rsidRPr="007F26CA" w:rsidRDefault="009629BA" w:rsidP="00692795">
            <w:pPr>
              <w:tabs>
                <w:tab w:val="left" w:pos="1245"/>
              </w:tabs>
              <w:jc w:val="center"/>
              <w:rPr>
                <w:sz w:val="20"/>
                <w:szCs w:val="20"/>
              </w:rPr>
            </w:pPr>
          </w:p>
        </w:tc>
        <w:tc>
          <w:tcPr>
            <w:tcW w:w="286" w:type="dxa"/>
            <w:tcBorders>
              <w:top w:val="nil"/>
              <w:left w:val="nil"/>
              <w:bottom w:val="nil"/>
              <w:right w:val="nil"/>
            </w:tcBorders>
          </w:tcPr>
          <w:p w:rsidR="009629BA" w:rsidRPr="007F26CA" w:rsidRDefault="009629BA" w:rsidP="00692795">
            <w:pPr>
              <w:tabs>
                <w:tab w:val="left" w:pos="1245"/>
              </w:tabs>
              <w:jc w:val="center"/>
              <w:rPr>
                <w:sz w:val="18"/>
                <w:szCs w:val="18"/>
              </w:rPr>
            </w:pPr>
          </w:p>
        </w:tc>
        <w:tc>
          <w:tcPr>
            <w:tcW w:w="2659" w:type="dxa"/>
            <w:tcBorders>
              <w:top w:val="nil"/>
              <w:left w:val="nil"/>
              <w:bottom w:val="single" w:sz="4" w:space="0" w:color="auto"/>
              <w:right w:val="nil"/>
            </w:tcBorders>
          </w:tcPr>
          <w:p w:rsidR="009629BA" w:rsidRPr="007F26CA" w:rsidRDefault="009629BA" w:rsidP="00692795">
            <w:pPr>
              <w:tabs>
                <w:tab w:val="left" w:pos="1245"/>
              </w:tabs>
              <w:jc w:val="center"/>
              <w:rPr>
                <w:sz w:val="20"/>
                <w:szCs w:val="20"/>
              </w:rPr>
            </w:pPr>
          </w:p>
        </w:tc>
      </w:tr>
      <w:tr w:rsidR="009629BA" w:rsidRPr="007F26CA" w:rsidTr="002D0806">
        <w:trPr>
          <w:gridAfter w:val="2"/>
          <w:wAfter w:w="1023" w:type="dxa"/>
          <w:trHeight w:val="240"/>
        </w:trPr>
        <w:tc>
          <w:tcPr>
            <w:tcW w:w="1594" w:type="dxa"/>
            <w:tcBorders>
              <w:top w:val="nil"/>
              <w:left w:val="nil"/>
              <w:bottom w:val="nil"/>
              <w:right w:val="nil"/>
            </w:tcBorders>
          </w:tcPr>
          <w:p w:rsidR="009629BA" w:rsidRPr="007F26CA" w:rsidRDefault="009629BA" w:rsidP="00692795">
            <w:pPr>
              <w:tabs>
                <w:tab w:val="left" w:pos="1245"/>
              </w:tabs>
              <w:jc w:val="center"/>
              <w:rPr>
                <w:sz w:val="20"/>
                <w:szCs w:val="20"/>
              </w:rPr>
            </w:pPr>
          </w:p>
        </w:tc>
        <w:tc>
          <w:tcPr>
            <w:tcW w:w="2085" w:type="dxa"/>
            <w:tcBorders>
              <w:top w:val="single" w:sz="4" w:space="0" w:color="auto"/>
              <w:left w:val="nil"/>
              <w:bottom w:val="nil"/>
              <w:right w:val="nil"/>
            </w:tcBorders>
          </w:tcPr>
          <w:p w:rsidR="009629BA" w:rsidRPr="007F26CA" w:rsidRDefault="009629BA" w:rsidP="00692795">
            <w:pPr>
              <w:tabs>
                <w:tab w:val="left" w:pos="1245"/>
              </w:tabs>
              <w:jc w:val="center"/>
              <w:rPr>
                <w:sz w:val="16"/>
                <w:szCs w:val="16"/>
              </w:rPr>
            </w:pPr>
            <w:r w:rsidRPr="007F26CA">
              <w:rPr>
                <w:sz w:val="16"/>
                <w:szCs w:val="16"/>
              </w:rPr>
              <w:t>(должность)</w:t>
            </w:r>
          </w:p>
        </w:tc>
        <w:tc>
          <w:tcPr>
            <w:tcW w:w="229" w:type="dxa"/>
            <w:tcBorders>
              <w:top w:val="nil"/>
              <w:left w:val="nil"/>
              <w:bottom w:val="nil"/>
              <w:right w:val="nil"/>
            </w:tcBorders>
          </w:tcPr>
          <w:p w:rsidR="009629BA" w:rsidRPr="007F26CA" w:rsidRDefault="009629BA" w:rsidP="00692795">
            <w:pPr>
              <w:tabs>
                <w:tab w:val="left" w:pos="1245"/>
              </w:tabs>
              <w:ind w:right="735"/>
              <w:jc w:val="center"/>
              <w:rPr>
                <w:sz w:val="16"/>
                <w:szCs w:val="16"/>
              </w:rPr>
            </w:pPr>
          </w:p>
        </w:tc>
        <w:tc>
          <w:tcPr>
            <w:tcW w:w="1745" w:type="dxa"/>
            <w:gridSpan w:val="3"/>
            <w:tcBorders>
              <w:top w:val="single" w:sz="4" w:space="0" w:color="auto"/>
              <w:left w:val="nil"/>
              <w:bottom w:val="nil"/>
              <w:right w:val="nil"/>
            </w:tcBorders>
          </w:tcPr>
          <w:p w:rsidR="009629BA" w:rsidRPr="007F26CA" w:rsidRDefault="009629BA" w:rsidP="00692795">
            <w:pPr>
              <w:tabs>
                <w:tab w:val="left" w:pos="1245"/>
              </w:tabs>
              <w:jc w:val="center"/>
              <w:rPr>
                <w:sz w:val="16"/>
                <w:szCs w:val="16"/>
              </w:rPr>
            </w:pPr>
            <w:r w:rsidRPr="007F26CA">
              <w:rPr>
                <w:sz w:val="16"/>
                <w:szCs w:val="16"/>
              </w:rPr>
              <w:t>(подпись)</w:t>
            </w:r>
          </w:p>
        </w:tc>
        <w:tc>
          <w:tcPr>
            <w:tcW w:w="286" w:type="dxa"/>
            <w:tcBorders>
              <w:top w:val="nil"/>
              <w:left w:val="nil"/>
              <w:bottom w:val="nil"/>
              <w:right w:val="nil"/>
            </w:tcBorders>
          </w:tcPr>
          <w:p w:rsidR="009629BA" w:rsidRPr="007F26CA" w:rsidRDefault="009629BA" w:rsidP="00692795">
            <w:pPr>
              <w:tabs>
                <w:tab w:val="left" w:pos="1245"/>
              </w:tabs>
              <w:jc w:val="center"/>
              <w:rPr>
                <w:sz w:val="16"/>
                <w:szCs w:val="16"/>
              </w:rPr>
            </w:pPr>
          </w:p>
        </w:tc>
        <w:tc>
          <w:tcPr>
            <w:tcW w:w="2659" w:type="dxa"/>
            <w:tcBorders>
              <w:top w:val="single" w:sz="4" w:space="0" w:color="auto"/>
              <w:left w:val="nil"/>
              <w:bottom w:val="nil"/>
              <w:right w:val="nil"/>
            </w:tcBorders>
          </w:tcPr>
          <w:p w:rsidR="009629BA" w:rsidRPr="007F26CA" w:rsidRDefault="009629BA" w:rsidP="00692795">
            <w:pPr>
              <w:tabs>
                <w:tab w:val="left" w:pos="1245"/>
              </w:tabs>
              <w:jc w:val="center"/>
              <w:rPr>
                <w:sz w:val="16"/>
                <w:szCs w:val="16"/>
              </w:rPr>
            </w:pPr>
            <w:r w:rsidRPr="007F26CA">
              <w:rPr>
                <w:sz w:val="16"/>
                <w:szCs w:val="16"/>
              </w:rPr>
              <w:t>(расшифровка подписи)</w:t>
            </w:r>
          </w:p>
        </w:tc>
      </w:tr>
      <w:tr w:rsidR="009629BA" w:rsidRPr="007F26CA" w:rsidTr="002D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4224" w:type="dxa"/>
            <w:gridSpan w:val="4"/>
            <w:tcBorders>
              <w:top w:val="nil"/>
              <w:left w:val="nil"/>
              <w:bottom w:val="nil"/>
              <w:right w:val="nil"/>
            </w:tcBorders>
          </w:tcPr>
          <w:p w:rsidR="009629BA" w:rsidRPr="007F26CA" w:rsidRDefault="009629BA" w:rsidP="00692795">
            <w:pPr>
              <w:tabs>
                <w:tab w:val="left" w:pos="1245"/>
              </w:tabs>
              <w:jc w:val="center"/>
            </w:pPr>
          </w:p>
        </w:tc>
        <w:tc>
          <w:tcPr>
            <w:tcW w:w="5397" w:type="dxa"/>
            <w:gridSpan w:val="6"/>
            <w:tcBorders>
              <w:top w:val="nil"/>
              <w:left w:val="nil"/>
              <w:bottom w:val="nil"/>
              <w:right w:val="nil"/>
            </w:tcBorders>
          </w:tcPr>
          <w:p w:rsidR="009629BA" w:rsidRPr="007F26CA" w:rsidRDefault="009629BA" w:rsidP="00692795">
            <w:pPr>
              <w:tabs>
                <w:tab w:val="left" w:pos="1245"/>
              </w:tabs>
              <w:jc w:val="center"/>
            </w:pPr>
          </w:p>
        </w:tc>
      </w:tr>
      <w:tr w:rsidR="009629BA" w:rsidRPr="007F26CA" w:rsidTr="002D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1" w:type="dxa"/>
          <w:trHeight w:val="316"/>
        </w:trPr>
        <w:tc>
          <w:tcPr>
            <w:tcW w:w="5013" w:type="dxa"/>
            <w:gridSpan w:val="5"/>
            <w:tcBorders>
              <w:top w:val="nil"/>
              <w:left w:val="nil"/>
              <w:bottom w:val="nil"/>
              <w:right w:val="nil"/>
            </w:tcBorders>
          </w:tcPr>
          <w:p w:rsidR="009629BA" w:rsidRPr="007F26CA" w:rsidRDefault="009629BA" w:rsidP="002D0806">
            <w:pPr>
              <w:tabs>
                <w:tab w:val="left" w:pos="1245"/>
              </w:tabs>
              <w:jc w:val="center"/>
            </w:pPr>
            <w:r w:rsidRPr="007F26CA">
              <w:t>Сдал</w:t>
            </w:r>
          </w:p>
        </w:tc>
        <w:tc>
          <w:tcPr>
            <w:tcW w:w="4527" w:type="dxa"/>
            <w:gridSpan w:val="4"/>
            <w:tcBorders>
              <w:top w:val="nil"/>
              <w:left w:val="nil"/>
              <w:bottom w:val="nil"/>
              <w:right w:val="nil"/>
            </w:tcBorders>
          </w:tcPr>
          <w:p w:rsidR="009629BA" w:rsidRPr="007F26CA" w:rsidRDefault="009629BA" w:rsidP="00A34F1D">
            <w:pPr>
              <w:tabs>
                <w:tab w:val="left" w:pos="1245"/>
              </w:tabs>
              <w:jc w:val="center"/>
            </w:pPr>
            <w:r w:rsidRPr="007F26CA">
              <w:t>Принял</w:t>
            </w:r>
          </w:p>
        </w:tc>
      </w:tr>
      <w:tr w:rsidR="009629BA" w:rsidRPr="007F26CA" w:rsidTr="002D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1" w:type="dxa"/>
          <w:trHeight w:val="316"/>
        </w:trPr>
        <w:tc>
          <w:tcPr>
            <w:tcW w:w="5013" w:type="dxa"/>
            <w:gridSpan w:val="5"/>
            <w:tcBorders>
              <w:top w:val="nil"/>
              <w:left w:val="nil"/>
              <w:bottom w:val="nil"/>
              <w:right w:val="nil"/>
            </w:tcBorders>
          </w:tcPr>
          <w:p w:rsidR="009629BA" w:rsidRPr="007F26CA" w:rsidRDefault="009629BA" w:rsidP="00A34F1D">
            <w:pPr>
              <w:tabs>
                <w:tab w:val="left" w:pos="1245"/>
              </w:tabs>
              <w:jc w:val="center"/>
            </w:pPr>
            <w:r w:rsidRPr="007F26CA">
              <w:rPr>
                <w:sz w:val="22"/>
                <w:szCs w:val="22"/>
              </w:rPr>
              <w:t>Руководитель организации-сдатчика</w:t>
            </w:r>
          </w:p>
        </w:tc>
        <w:tc>
          <w:tcPr>
            <w:tcW w:w="4527" w:type="dxa"/>
            <w:gridSpan w:val="4"/>
            <w:tcBorders>
              <w:top w:val="nil"/>
              <w:left w:val="nil"/>
              <w:bottom w:val="nil"/>
              <w:right w:val="nil"/>
            </w:tcBorders>
          </w:tcPr>
          <w:p w:rsidR="009629BA" w:rsidRPr="007F26CA" w:rsidRDefault="009629BA" w:rsidP="00A34F1D">
            <w:pPr>
              <w:tabs>
                <w:tab w:val="left" w:pos="1245"/>
              </w:tabs>
              <w:jc w:val="center"/>
            </w:pPr>
            <w:r w:rsidRPr="007F26CA">
              <w:rPr>
                <w:sz w:val="22"/>
                <w:szCs w:val="22"/>
              </w:rPr>
              <w:t>Руководитель организации-получателя</w:t>
            </w:r>
          </w:p>
        </w:tc>
      </w:tr>
    </w:tbl>
    <w:p w:rsidR="009629BA" w:rsidRPr="007F26CA" w:rsidRDefault="009629BA" w:rsidP="002D0806">
      <w:pPr>
        <w:tabs>
          <w:tab w:val="left" w:pos="1245"/>
        </w:tabs>
        <w:jc w:val="both"/>
      </w:pPr>
    </w:p>
    <w:tbl>
      <w:tblPr>
        <w:tblW w:w="9526" w:type="dxa"/>
        <w:tblLayout w:type="fixed"/>
        <w:tblCellMar>
          <w:left w:w="28" w:type="dxa"/>
          <w:right w:w="28" w:type="dxa"/>
        </w:tblCellMar>
        <w:tblLook w:val="0000" w:firstRow="0" w:lastRow="0" w:firstColumn="0" w:lastColumn="0" w:noHBand="0" w:noVBand="0"/>
      </w:tblPr>
      <w:tblGrid>
        <w:gridCol w:w="1304"/>
        <w:gridCol w:w="1276"/>
        <w:gridCol w:w="283"/>
        <w:gridCol w:w="1985"/>
        <w:gridCol w:w="1417"/>
        <w:gridCol w:w="1134"/>
        <w:gridCol w:w="142"/>
        <w:gridCol w:w="1985"/>
      </w:tblGrid>
      <w:tr w:rsidR="009629BA" w:rsidRPr="007F26CA" w:rsidTr="002D0806">
        <w:trPr>
          <w:trHeight w:val="420"/>
        </w:trPr>
        <w:tc>
          <w:tcPr>
            <w:tcW w:w="1304" w:type="dxa"/>
            <w:vAlign w:val="bottom"/>
          </w:tcPr>
          <w:p w:rsidR="009629BA" w:rsidRPr="007F26CA" w:rsidRDefault="009629BA" w:rsidP="002D0806">
            <w:pPr>
              <w:rPr>
                <w:sz w:val="16"/>
                <w:szCs w:val="16"/>
              </w:rPr>
            </w:pPr>
            <w:r w:rsidRPr="007F26CA">
              <w:rPr>
                <w:sz w:val="16"/>
                <w:szCs w:val="16"/>
              </w:rPr>
              <w:t>Руководитель организации</w:t>
            </w:r>
          </w:p>
        </w:tc>
        <w:tc>
          <w:tcPr>
            <w:tcW w:w="1276" w:type="dxa"/>
            <w:tcBorders>
              <w:bottom w:val="single" w:sz="4" w:space="0" w:color="auto"/>
            </w:tcBorders>
            <w:vAlign w:val="bottom"/>
          </w:tcPr>
          <w:p w:rsidR="009629BA" w:rsidRPr="007F26CA" w:rsidRDefault="009629BA" w:rsidP="00A34F1D">
            <w:pPr>
              <w:jc w:val="center"/>
              <w:rPr>
                <w:sz w:val="16"/>
                <w:szCs w:val="16"/>
                <w:lang w:val="en-US"/>
              </w:rPr>
            </w:pPr>
          </w:p>
        </w:tc>
        <w:tc>
          <w:tcPr>
            <w:tcW w:w="283" w:type="dxa"/>
            <w:vAlign w:val="bottom"/>
          </w:tcPr>
          <w:p w:rsidR="009629BA" w:rsidRPr="007F26CA" w:rsidRDefault="009629BA" w:rsidP="00A34F1D">
            <w:pPr>
              <w:rPr>
                <w:sz w:val="16"/>
                <w:szCs w:val="16"/>
              </w:rPr>
            </w:pPr>
          </w:p>
        </w:tc>
        <w:tc>
          <w:tcPr>
            <w:tcW w:w="1985" w:type="dxa"/>
            <w:tcBorders>
              <w:bottom w:val="single" w:sz="4" w:space="0" w:color="auto"/>
            </w:tcBorders>
            <w:vAlign w:val="bottom"/>
          </w:tcPr>
          <w:p w:rsidR="009629BA" w:rsidRPr="007F26CA" w:rsidRDefault="009629BA" w:rsidP="00A34F1D">
            <w:pPr>
              <w:jc w:val="center"/>
              <w:rPr>
                <w:sz w:val="16"/>
                <w:szCs w:val="16"/>
              </w:rPr>
            </w:pPr>
          </w:p>
        </w:tc>
        <w:tc>
          <w:tcPr>
            <w:tcW w:w="1417" w:type="dxa"/>
            <w:vAlign w:val="bottom"/>
          </w:tcPr>
          <w:p w:rsidR="009629BA" w:rsidRPr="007F26CA" w:rsidRDefault="009629BA" w:rsidP="002D0806">
            <w:pPr>
              <w:rPr>
                <w:sz w:val="16"/>
                <w:szCs w:val="16"/>
              </w:rPr>
            </w:pPr>
            <w:r w:rsidRPr="007F26CA">
              <w:rPr>
                <w:sz w:val="16"/>
                <w:szCs w:val="16"/>
              </w:rPr>
              <w:t>Руководитель организации</w:t>
            </w:r>
          </w:p>
        </w:tc>
        <w:tc>
          <w:tcPr>
            <w:tcW w:w="1134" w:type="dxa"/>
            <w:tcBorders>
              <w:bottom w:val="single" w:sz="4" w:space="0" w:color="auto"/>
            </w:tcBorders>
            <w:vAlign w:val="bottom"/>
          </w:tcPr>
          <w:p w:rsidR="009629BA" w:rsidRPr="007F26CA" w:rsidRDefault="009629BA" w:rsidP="00A34F1D">
            <w:pPr>
              <w:jc w:val="center"/>
              <w:rPr>
                <w:sz w:val="16"/>
                <w:szCs w:val="16"/>
                <w:lang w:val="en-US"/>
              </w:rPr>
            </w:pPr>
          </w:p>
        </w:tc>
        <w:tc>
          <w:tcPr>
            <w:tcW w:w="142" w:type="dxa"/>
            <w:vAlign w:val="bottom"/>
          </w:tcPr>
          <w:p w:rsidR="009629BA" w:rsidRPr="007F26CA" w:rsidRDefault="009629BA" w:rsidP="00A34F1D">
            <w:pPr>
              <w:rPr>
                <w:sz w:val="16"/>
                <w:szCs w:val="16"/>
              </w:rPr>
            </w:pPr>
          </w:p>
        </w:tc>
        <w:tc>
          <w:tcPr>
            <w:tcW w:w="1985" w:type="dxa"/>
            <w:tcBorders>
              <w:bottom w:val="single" w:sz="4" w:space="0" w:color="auto"/>
            </w:tcBorders>
            <w:vAlign w:val="bottom"/>
          </w:tcPr>
          <w:p w:rsidR="009629BA" w:rsidRPr="007F26CA" w:rsidRDefault="009629BA" w:rsidP="00A34F1D">
            <w:pPr>
              <w:jc w:val="center"/>
              <w:rPr>
                <w:sz w:val="16"/>
                <w:szCs w:val="16"/>
              </w:rPr>
            </w:pPr>
          </w:p>
        </w:tc>
      </w:tr>
      <w:tr w:rsidR="009629BA" w:rsidRPr="007F26CA" w:rsidTr="002D0806">
        <w:trPr>
          <w:trHeight w:val="175"/>
        </w:trPr>
        <w:tc>
          <w:tcPr>
            <w:tcW w:w="1304" w:type="dxa"/>
          </w:tcPr>
          <w:p w:rsidR="009629BA" w:rsidRPr="007F26CA" w:rsidRDefault="009629BA" w:rsidP="00A34F1D">
            <w:pPr>
              <w:jc w:val="center"/>
              <w:rPr>
                <w:sz w:val="13"/>
                <w:szCs w:val="13"/>
              </w:rPr>
            </w:pPr>
          </w:p>
        </w:tc>
        <w:tc>
          <w:tcPr>
            <w:tcW w:w="1276" w:type="dxa"/>
            <w:tcBorders>
              <w:top w:val="single" w:sz="4" w:space="0" w:color="auto"/>
            </w:tcBorders>
          </w:tcPr>
          <w:p w:rsidR="009629BA" w:rsidRPr="007F26CA" w:rsidRDefault="009629BA" w:rsidP="00A34F1D">
            <w:pPr>
              <w:jc w:val="center"/>
              <w:rPr>
                <w:sz w:val="13"/>
                <w:szCs w:val="13"/>
              </w:rPr>
            </w:pPr>
            <w:r w:rsidRPr="007F26CA">
              <w:rPr>
                <w:sz w:val="13"/>
                <w:szCs w:val="13"/>
              </w:rPr>
              <w:t>(подпись)</w:t>
            </w:r>
          </w:p>
        </w:tc>
        <w:tc>
          <w:tcPr>
            <w:tcW w:w="283" w:type="dxa"/>
          </w:tcPr>
          <w:p w:rsidR="009629BA" w:rsidRPr="007F26CA" w:rsidRDefault="009629BA" w:rsidP="00A34F1D">
            <w:pPr>
              <w:jc w:val="center"/>
              <w:rPr>
                <w:sz w:val="13"/>
                <w:szCs w:val="13"/>
              </w:rPr>
            </w:pPr>
          </w:p>
        </w:tc>
        <w:tc>
          <w:tcPr>
            <w:tcW w:w="1985" w:type="dxa"/>
            <w:tcBorders>
              <w:top w:val="single" w:sz="4" w:space="0" w:color="auto"/>
            </w:tcBorders>
          </w:tcPr>
          <w:p w:rsidR="009629BA" w:rsidRPr="007F26CA" w:rsidRDefault="009629BA" w:rsidP="00A34F1D">
            <w:pPr>
              <w:jc w:val="center"/>
              <w:rPr>
                <w:sz w:val="13"/>
                <w:szCs w:val="13"/>
              </w:rPr>
            </w:pPr>
            <w:r w:rsidRPr="007F26CA">
              <w:rPr>
                <w:sz w:val="13"/>
                <w:szCs w:val="13"/>
              </w:rPr>
              <w:t>(расшифровка подписи)</w:t>
            </w:r>
          </w:p>
        </w:tc>
        <w:tc>
          <w:tcPr>
            <w:tcW w:w="1417" w:type="dxa"/>
          </w:tcPr>
          <w:p w:rsidR="009629BA" w:rsidRPr="007F26CA" w:rsidRDefault="009629BA" w:rsidP="00A34F1D">
            <w:pPr>
              <w:jc w:val="center"/>
              <w:rPr>
                <w:sz w:val="13"/>
                <w:szCs w:val="13"/>
              </w:rPr>
            </w:pPr>
          </w:p>
        </w:tc>
        <w:tc>
          <w:tcPr>
            <w:tcW w:w="1134" w:type="dxa"/>
            <w:tcBorders>
              <w:top w:val="single" w:sz="4" w:space="0" w:color="auto"/>
            </w:tcBorders>
          </w:tcPr>
          <w:p w:rsidR="009629BA" w:rsidRPr="007F26CA" w:rsidRDefault="009629BA" w:rsidP="00A34F1D">
            <w:pPr>
              <w:jc w:val="center"/>
              <w:rPr>
                <w:sz w:val="13"/>
                <w:szCs w:val="13"/>
              </w:rPr>
            </w:pPr>
            <w:r w:rsidRPr="007F26CA">
              <w:rPr>
                <w:sz w:val="13"/>
                <w:szCs w:val="13"/>
              </w:rPr>
              <w:t>(подпись)</w:t>
            </w:r>
          </w:p>
        </w:tc>
        <w:tc>
          <w:tcPr>
            <w:tcW w:w="142" w:type="dxa"/>
          </w:tcPr>
          <w:p w:rsidR="009629BA" w:rsidRPr="007F26CA" w:rsidRDefault="009629BA" w:rsidP="00A34F1D">
            <w:pPr>
              <w:jc w:val="center"/>
              <w:rPr>
                <w:sz w:val="13"/>
                <w:szCs w:val="13"/>
              </w:rPr>
            </w:pPr>
          </w:p>
        </w:tc>
        <w:tc>
          <w:tcPr>
            <w:tcW w:w="1985" w:type="dxa"/>
            <w:tcBorders>
              <w:top w:val="single" w:sz="4" w:space="0" w:color="auto"/>
            </w:tcBorders>
          </w:tcPr>
          <w:p w:rsidR="009629BA" w:rsidRPr="007F26CA" w:rsidRDefault="009629BA" w:rsidP="00A34F1D">
            <w:pPr>
              <w:jc w:val="center"/>
              <w:rPr>
                <w:sz w:val="13"/>
                <w:szCs w:val="13"/>
              </w:rPr>
            </w:pPr>
            <w:r w:rsidRPr="007F26CA">
              <w:rPr>
                <w:sz w:val="13"/>
                <w:szCs w:val="13"/>
              </w:rPr>
              <w:t>(расшифровка подписи)</w:t>
            </w:r>
          </w:p>
        </w:tc>
      </w:tr>
    </w:tbl>
    <w:p w:rsidR="009629BA" w:rsidRPr="007F26CA" w:rsidRDefault="009629BA" w:rsidP="002D0806">
      <w:pPr>
        <w:tabs>
          <w:tab w:val="left" w:pos="1245"/>
        </w:tabs>
        <w:rPr>
          <w:sz w:val="22"/>
        </w:rPr>
      </w:pPr>
      <w:r w:rsidRPr="007F26CA">
        <w:rPr>
          <w:sz w:val="22"/>
        </w:rPr>
        <w:t>«____» ___________ 20___</w:t>
      </w:r>
      <w:r w:rsidRPr="007F26CA">
        <w:rPr>
          <w:sz w:val="22"/>
        </w:rPr>
        <w:tab/>
        <w:t xml:space="preserve"> </w:t>
      </w:r>
      <w:r>
        <w:rPr>
          <w:sz w:val="22"/>
        </w:rPr>
        <w:t>года</w:t>
      </w:r>
      <w:r w:rsidRPr="007F26CA">
        <w:rPr>
          <w:sz w:val="22"/>
        </w:rPr>
        <w:tab/>
      </w:r>
      <w:r w:rsidRPr="007F26CA">
        <w:rPr>
          <w:sz w:val="22"/>
        </w:rPr>
        <w:tab/>
      </w:r>
      <w:r w:rsidRPr="007F26CA">
        <w:rPr>
          <w:sz w:val="22"/>
        </w:rPr>
        <w:tab/>
      </w:r>
      <w:r w:rsidRPr="007F26CA">
        <w:rPr>
          <w:sz w:val="22"/>
        </w:rPr>
        <w:tab/>
        <w:t xml:space="preserve">          «____» ___________ 20___ </w:t>
      </w:r>
      <w:r>
        <w:rPr>
          <w:sz w:val="22"/>
        </w:rPr>
        <w:t>года</w:t>
      </w:r>
    </w:p>
    <w:p w:rsidR="009629BA" w:rsidRPr="007F26CA" w:rsidRDefault="009629BA" w:rsidP="002D0806">
      <w:pPr>
        <w:tabs>
          <w:tab w:val="left" w:pos="1245"/>
        </w:tabs>
        <w:jc w:val="center"/>
      </w:pPr>
    </w:p>
    <w:p w:rsidR="009629BA" w:rsidRPr="007F26CA" w:rsidRDefault="009629BA" w:rsidP="002D0806">
      <w:pPr>
        <w:tabs>
          <w:tab w:val="left" w:pos="1245"/>
          <w:tab w:val="left" w:pos="5910"/>
        </w:tabs>
        <w:jc w:val="center"/>
        <w:rPr>
          <w:sz w:val="20"/>
          <w:szCs w:val="20"/>
        </w:rPr>
      </w:pPr>
      <w:r w:rsidRPr="007F26CA">
        <w:rPr>
          <w:sz w:val="20"/>
          <w:szCs w:val="20"/>
        </w:rPr>
        <w:t>М.П.</w:t>
      </w:r>
      <w:r w:rsidRPr="007F26CA">
        <w:rPr>
          <w:sz w:val="20"/>
          <w:szCs w:val="20"/>
        </w:rPr>
        <w:tab/>
      </w:r>
      <w:r w:rsidRPr="007F26CA">
        <w:rPr>
          <w:sz w:val="20"/>
          <w:szCs w:val="20"/>
        </w:rPr>
        <w:tab/>
      </w:r>
      <w:r w:rsidRPr="007F26CA">
        <w:rPr>
          <w:sz w:val="20"/>
          <w:szCs w:val="20"/>
        </w:rPr>
        <w:tab/>
        <w:t xml:space="preserve">  М.П.</w:t>
      </w:r>
    </w:p>
    <w:p w:rsidR="009629BA" w:rsidRDefault="009629BA" w:rsidP="00387979">
      <w:pPr>
        <w:spacing w:after="120"/>
        <w:rPr>
          <w:sz w:val="20"/>
          <w:szCs w:val="20"/>
        </w:rPr>
      </w:pPr>
    </w:p>
    <w:sectPr w:rsidR="009629BA" w:rsidSect="007B02F6">
      <w:pgSz w:w="11905" w:h="16838"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635D3"/>
    <w:multiLevelType w:val="multilevel"/>
    <w:tmpl w:val="63F4E7F2"/>
    <w:lvl w:ilvl="0">
      <w:start w:val="2"/>
      <w:numFmt w:val="decimal"/>
      <w:lvlText w:val="%1."/>
      <w:lvlJc w:val="left"/>
      <w:pPr>
        <w:ind w:left="360" w:hanging="360"/>
      </w:pPr>
      <w:rPr>
        <w:rFonts w:cs="Times New Roman" w:hint="default"/>
      </w:rPr>
    </w:lvl>
    <w:lvl w:ilvl="1">
      <w:start w:val="8"/>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
    <w:nsid w:val="3B3407D0"/>
    <w:multiLevelType w:val="multilevel"/>
    <w:tmpl w:val="C40EF548"/>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
    <w:nsid w:val="6EF464BB"/>
    <w:multiLevelType w:val="multilevel"/>
    <w:tmpl w:val="CF60388A"/>
    <w:lvl w:ilvl="0">
      <w:start w:val="2"/>
      <w:numFmt w:val="decimal"/>
      <w:lvlText w:val="%1."/>
      <w:lvlJc w:val="left"/>
      <w:pPr>
        <w:ind w:left="579"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637" w:hanging="720"/>
      </w:pPr>
      <w:rPr>
        <w:rFonts w:cs="Times New Roman" w:hint="default"/>
      </w:rPr>
    </w:lvl>
    <w:lvl w:ilvl="3">
      <w:start w:val="1"/>
      <w:numFmt w:val="decimal"/>
      <w:isLgl/>
      <w:lvlText w:val="%1.%2.%3.%4."/>
      <w:lvlJc w:val="left"/>
      <w:pPr>
        <w:ind w:left="2346" w:hanging="1080"/>
      </w:pPr>
      <w:rPr>
        <w:rFonts w:cs="Times New Roman" w:hint="default"/>
      </w:rPr>
    </w:lvl>
    <w:lvl w:ilvl="4">
      <w:start w:val="1"/>
      <w:numFmt w:val="decimal"/>
      <w:isLgl/>
      <w:lvlText w:val="%1.%2.%3.%4.%5."/>
      <w:lvlJc w:val="left"/>
      <w:pPr>
        <w:ind w:left="2695" w:hanging="1080"/>
      </w:pPr>
      <w:rPr>
        <w:rFonts w:cs="Times New Roman" w:hint="default"/>
      </w:rPr>
    </w:lvl>
    <w:lvl w:ilvl="5">
      <w:start w:val="1"/>
      <w:numFmt w:val="decimal"/>
      <w:isLgl/>
      <w:lvlText w:val="%1.%2.%3.%4.%5.%6."/>
      <w:lvlJc w:val="left"/>
      <w:pPr>
        <w:ind w:left="3404" w:hanging="1440"/>
      </w:pPr>
      <w:rPr>
        <w:rFonts w:cs="Times New Roman" w:hint="default"/>
      </w:rPr>
    </w:lvl>
    <w:lvl w:ilvl="6">
      <w:start w:val="1"/>
      <w:numFmt w:val="decimal"/>
      <w:isLgl/>
      <w:lvlText w:val="%1.%2.%3.%4.%5.%6.%7."/>
      <w:lvlJc w:val="left"/>
      <w:pPr>
        <w:ind w:left="4113" w:hanging="1800"/>
      </w:pPr>
      <w:rPr>
        <w:rFonts w:cs="Times New Roman" w:hint="default"/>
      </w:rPr>
    </w:lvl>
    <w:lvl w:ilvl="7">
      <w:start w:val="1"/>
      <w:numFmt w:val="decimal"/>
      <w:isLgl/>
      <w:lvlText w:val="%1.%2.%3.%4.%5.%6.%7.%8."/>
      <w:lvlJc w:val="left"/>
      <w:pPr>
        <w:ind w:left="4462" w:hanging="1800"/>
      </w:pPr>
      <w:rPr>
        <w:rFonts w:cs="Times New Roman" w:hint="default"/>
      </w:rPr>
    </w:lvl>
    <w:lvl w:ilvl="8">
      <w:start w:val="1"/>
      <w:numFmt w:val="decimal"/>
      <w:isLgl/>
      <w:lvlText w:val="%1.%2.%3.%4.%5.%6.%7.%8.%9."/>
      <w:lvlJc w:val="left"/>
      <w:pPr>
        <w:ind w:left="5171" w:hanging="216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FD5"/>
    <w:rsid w:val="00017160"/>
    <w:rsid w:val="0002211E"/>
    <w:rsid w:val="000262EF"/>
    <w:rsid w:val="00036C19"/>
    <w:rsid w:val="00045A4A"/>
    <w:rsid w:val="00047B9B"/>
    <w:rsid w:val="00050EF3"/>
    <w:rsid w:val="000636A9"/>
    <w:rsid w:val="000718DA"/>
    <w:rsid w:val="00084C64"/>
    <w:rsid w:val="000A0C91"/>
    <w:rsid w:val="000A2F93"/>
    <w:rsid w:val="000A619D"/>
    <w:rsid w:val="000B1EF8"/>
    <w:rsid w:val="000C49E2"/>
    <w:rsid w:val="000C7A9E"/>
    <w:rsid w:val="000D6E54"/>
    <w:rsid w:val="000D7AB8"/>
    <w:rsid w:val="000E749B"/>
    <w:rsid w:val="000F0230"/>
    <w:rsid w:val="000F1F1D"/>
    <w:rsid w:val="000F5D52"/>
    <w:rsid w:val="000F7756"/>
    <w:rsid w:val="00116EB8"/>
    <w:rsid w:val="00132531"/>
    <w:rsid w:val="00137DE0"/>
    <w:rsid w:val="001403E4"/>
    <w:rsid w:val="00150672"/>
    <w:rsid w:val="001626E7"/>
    <w:rsid w:val="00172D38"/>
    <w:rsid w:val="00192E48"/>
    <w:rsid w:val="0019541F"/>
    <w:rsid w:val="00196CF0"/>
    <w:rsid w:val="001A5A66"/>
    <w:rsid w:val="001B609F"/>
    <w:rsid w:val="001B7C4D"/>
    <w:rsid w:val="001C0BC6"/>
    <w:rsid w:val="001D6352"/>
    <w:rsid w:val="001E189C"/>
    <w:rsid w:val="001E40C2"/>
    <w:rsid w:val="001F586E"/>
    <w:rsid w:val="001F5D8D"/>
    <w:rsid w:val="00204563"/>
    <w:rsid w:val="00214DAD"/>
    <w:rsid w:val="00215CA8"/>
    <w:rsid w:val="002168C4"/>
    <w:rsid w:val="00222479"/>
    <w:rsid w:val="00225CE9"/>
    <w:rsid w:val="00231965"/>
    <w:rsid w:val="00232FF4"/>
    <w:rsid w:val="002460A6"/>
    <w:rsid w:val="00282D1B"/>
    <w:rsid w:val="002830D1"/>
    <w:rsid w:val="0028548F"/>
    <w:rsid w:val="002902F9"/>
    <w:rsid w:val="002A5D1F"/>
    <w:rsid w:val="002A76BB"/>
    <w:rsid w:val="002B56CE"/>
    <w:rsid w:val="002B78A8"/>
    <w:rsid w:val="002D0806"/>
    <w:rsid w:val="002D181C"/>
    <w:rsid w:val="002D7388"/>
    <w:rsid w:val="002D73BC"/>
    <w:rsid w:val="002F0014"/>
    <w:rsid w:val="003038E4"/>
    <w:rsid w:val="00306675"/>
    <w:rsid w:val="00306C12"/>
    <w:rsid w:val="00307466"/>
    <w:rsid w:val="00362605"/>
    <w:rsid w:val="0038759D"/>
    <w:rsid w:val="00387979"/>
    <w:rsid w:val="003E1C70"/>
    <w:rsid w:val="003E6FFF"/>
    <w:rsid w:val="003F0034"/>
    <w:rsid w:val="00414532"/>
    <w:rsid w:val="004236F7"/>
    <w:rsid w:val="00433056"/>
    <w:rsid w:val="004365F6"/>
    <w:rsid w:val="00467B51"/>
    <w:rsid w:val="00474D0B"/>
    <w:rsid w:val="00496440"/>
    <w:rsid w:val="004A0B5F"/>
    <w:rsid w:val="004A63C4"/>
    <w:rsid w:val="004B08C9"/>
    <w:rsid w:val="004B2B77"/>
    <w:rsid w:val="004C24B3"/>
    <w:rsid w:val="004C3603"/>
    <w:rsid w:val="004C70B8"/>
    <w:rsid w:val="004D4303"/>
    <w:rsid w:val="004E4BDB"/>
    <w:rsid w:val="004E5E86"/>
    <w:rsid w:val="004F1078"/>
    <w:rsid w:val="00505AED"/>
    <w:rsid w:val="0050679B"/>
    <w:rsid w:val="00516B8B"/>
    <w:rsid w:val="00536AF7"/>
    <w:rsid w:val="00542484"/>
    <w:rsid w:val="00544488"/>
    <w:rsid w:val="005549CC"/>
    <w:rsid w:val="00570F50"/>
    <w:rsid w:val="00572B7E"/>
    <w:rsid w:val="0058178D"/>
    <w:rsid w:val="00587817"/>
    <w:rsid w:val="005A4B5B"/>
    <w:rsid w:val="005C335D"/>
    <w:rsid w:val="005D1BE1"/>
    <w:rsid w:val="005D43BE"/>
    <w:rsid w:val="005E7C08"/>
    <w:rsid w:val="005F0E51"/>
    <w:rsid w:val="006142BB"/>
    <w:rsid w:val="0062459B"/>
    <w:rsid w:val="00663BAE"/>
    <w:rsid w:val="0067767C"/>
    <w:rsid w:val="00680DDA"/>
    <w:rsid w:val="0068634E"/>
    <w:rsid w:val="00687473"/>
    <w:rsid w:val="00690E78"/>
    <w:rsid w:val="00692795"/>
    <w:rsid w:val="00695A0F"/>
    <w:rsid w:val="006A3D04"/>
    <w:rsid w:val="006A618A"/>
    <w:rsid w:val="006C416B"/>
    <w:rsid w:val="006E24F8"/>
    <w:rsid w:val="006E65C3"/>
    <w:rsid w:val="006F2680"/>
    <w:rsid w:val="006F74C3"/>
    <w:rsid w:val="0073368E"/>
    <w:rsid w:val="00736152"/>
    <w:rsid w:val="0075592E"/>
    <w:rsid w:val="0075770E"/>
    <w:rsid w:val="00763F5E"/>
    <w:rsid w:val="00785D77"/>
    <w:rsid w:val="007875FA"/>
    <w:rsid w:val="0079262E"/>
    <w:rsid w:val="007B02F6"/>
    <w:rsid w:val="007B4C89"/>
    <w:rsid w:val="007D188D"/>
    <w:rsid w:val="007D3A5B"/>
    <w:rsid w:val="007F26CA"/>
    <w:rsid w:val="007F4EA5"/>
    <w:rsid w:val="007F62B0"/>
    <w:rsid w:val="00802072"/>
    <w:rsid w:val="00822301"/>
    <w:rsid w:val="00825FD5"/>
    <w:rsid w:val="00835372"/>
    <w:rsid w:val="008451A0"/>
    <w:rsid w:val="008510E3"/>
    <w:rsid w:val="00851E50"/>
    <w:rsid w:val="00864F74"/>
    <w:rsid w:val="00876F03"/>
    <w:rsid w:val="0088070D"/>
    <w:rsid w:val="00891144"/>
    <w:rsid w:val="008A36DF"/>
    <w:rsid w:val="008B131C"/>
    <w:rsid w:val="008B38B8"/>
    <w:rsid w:val="008B7FC7"/>
    <w:rsid w:val="008C0483"/>
    <w:rsid w:val="008C4DD6"/>
    <w:rsid w:val="008C71E8"/>
    <w:rsid w:val="008D30C9"/>
    <w:rsid w:val="008D4332"/>
    <w:rsid w:val="008E6133"/>
    <w:rsid w:val="00911E8A"/>
    <w:rsid w:val="00925D72"/>
    <w:rsid w:val="00937CFC"/>
    <w:rsid w:val="0094300D"/>
    <w:rsid w:val="00944D1E"/>
    <w:rsid w:val="00950FD9"/>
    <w:rsid w:val="0095591B"/>
    <w:rsid w:val="009629BA"/>
    <w:rsid w:val="00973272"/>
    <w:rsid w:val="00973F2D"/>
    <w:rsid w:val="0098346B"/>
    <w:rsid w:val="00991A80"/>
    <w:rsid w:val="00993825"/>
    <w:rsid w:val="00995B9F"/>
    <w:rsid w:val="009B0ACF"/>
    <w:rsid w:val="009B1B80"/>
    <w:rsid w:val="009C4693"/>
    <w:rsid w:val="009D5DD4"/>
    <w:rsid w:val="00A34F1D"/>
    <w:rsid w:val="00A4386B"/>
    <w:rsid w:val="00A45C2D"/>
    <w:rsid w:val="00A54596"/>
    <w:rsid w:val="00A5584E"/>
    <w:rsid w:val="00A5714F"/>
    <w:rsid w:val="00A57C9C"/>
    <w:rsid w:val="00A60321"/>
    <w:rsid w:val="00A62FB9"/>
    <w:rsid w:val="00A701AC"/>
    <w:rsid w:val="00A70B73"/>
    <w:rsid w:val="00A724C8"/>
    <w:rsid w:val="00A8696D"/>
    <w:rsid w:val="00A92076"/>
    <w:rsid w:val="00AA7361"/>
    <w:rsid w:val="00AB20E3"/>
    <w:rsid w:val="00AB43B1"/>
    <w:rsid w:val="00AC321A"/>
    <w:rsid w:val="00AC7061"/>
    <w:rsid w:val="00AD5CCD"/>
    <w:rsid w:val="00AD6F36"/>
    <w:rsid w:val="00AD7E81"/>
    <w:rsid w:val="00AF1279"/>
    <w:rsid w:val="00B15D69"/>
    <w:rsid w:val="00B16927"/>
    <w:rsid w:val="00B32FC6"/>
    <w:rsid w:val="00B33B75"/>
    <w:rsid w:val="00B479BE"/>
    <w:rsid w:val="00B528D3"/>
    <w:rsid w:val="00B52DF3"/>
    <w:rsid w:val="00B537E0"/>
    <w:rsid w:val="00B542F7"/>
    <w:rsid w:val="00B55CEB"/>
    <w:rsid w:val="00B710B6"/>
    <w:rsid w:val="00B8411F"/>
    <w:rsid w:val="00B9715E"/>
    <w:rsid w:val="00BA5DAF"/>
    <w:rsid w:val="00BB4604"/>
    <w:rsid w:val="00BC1110"/>
    <w:rsid w:val="00BC337B"/>
    <w:rsid w:val="00BD3694"/>
    <w:rsid w:val="00BE09DD"/>
    <w:rsid w:val="00BE1B34"/>
    <w:rsid w:val="00BE401C"/>
    <w:rsid w:val="00BF1C4B"/>
    <w:rsid w:val="00C1099E"/>
    <w:rsid w:val="00C11139"/>
    <w:rsid w:val="00C619FE"/>
    <w:rsid w:val="00C67899"/>
    <w:rsid w:val="00C7183B"/>
    <w:rsid w:val="00CA0AF6"/>
    <w:rsid w:val="00CB0D65"/>
    <w:rsid w:val="00CB15B0"/>
    <w:rsid w:val="00CB2AC4"/>
    <w:rsid w:val="00CB2BDD"/>
    <w:rsid w:val="00CB4DFC"/>
    <w:rsid w:val="00CC7330"/>
    <w:rsid w:val="00CE073E"/>
    <w:rsid w:val="00CF0773"/>
    <w:rsid w:val="00CF1578"/>
    <w:rsid w:val="00D0684E"/>
    <w:rsid w:val="00D1720C"/>
    <w:rsid w:val="00D2179A"/>
    <w:rsid w:val="00D230AE"/>
    <w:rsid w:val="00D23183"/>
    <w:rsid w:val="00D24473"/>
    <w:rsid w:val="00D246C7"/>
    <w:rsid w:val="00D33B38"/>
    <w:rsid w:val="00D40DE2"/>
    <w:rsid w:val="00D46FC7"/>
    <w:rsid w:val="00D5692B"/>
    <w:rsid w:val="00D60461"/>
    <w:rsid w:val="00D6097B"/>
    <w:rsid w:val="00D62141"/>
    <w:rsid w:val="00D62FB1"/>
    <w:rsid w:val="00D701C2"/>
    <w:rsid w:val="00D746C2"/>
    <w:rsid w:val="00D75627"/>
    <w:rsid w:val="00D75DC1"/>
    <w:rsid w:val="00D827F4"/>
    <w:rsid w:val="00D84874"/>
    <w:rsid w:val="00D84B4D"/>
    <w:rsid w:val="00D964C9"/>
    <w:rsid w:val="00DB2C77"/>
    <w:rsid w:val="00DD3125"/>
    <w:rsid w:val="00DD5CA6"/>
    <w:rsid w:val="00DE26AE"/>
    <w:rsid w:val="00DE4FD4"/>
    <w:rsid w:val="00DF654A"/>
    <w:rsid w:val="00DF6678"/>
    <w:rsid w:val="00E01DAE"/>
    <w:rsid w:val="00E26C36"/>
    <w:rsid w:val="00E3438E"/>
    <w:rsid w:val="00E3649D"/>
    <w:rsid w:val="00E373A8"/>
    <w:rsid w:val="00E45F36"/>
    <w:rsid w:val="00E553CD"/>
    <w:rsid w:val="00E56ADD"/>
    <w:rsid w:val="00E60968"/>
    <w:rsid w:val="00E62149"/>
    <w:rsid w:val="00E64AE5"/>
    <w:rsid w:val="00E67DC1"/>
    <w:rsid w:val="00E75575"/>
    <w:rsid w:val="00E75D58"/>
    <w:rsid w:val="00E76A8F"/>
    <w:rsid w:val="00E861E3"/>
    <w:rsid w:val="00E91B5F"/>
    <w:rsid w:val="00EA7B58"/>
    <w:rsid w:val="00EE1338"/>
    <w:rsid w:val="00EF4B68"/>
    <w:rsid w:val="00EF65FD"/>
    <w:rsid w:val="00F02C28"/>
    <w:rsid w:val="00F05ED9"/>
    <w:rsid w:val="00F700A7"/>
    <w:rsid w:val="00FA273A"/>
    <w:rsid w:val="00FA6717"/>
    <w:rsid w:val="00FD0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14F"/>
    <w:rPr>
      <w:sz w:val="24"/>
      <w:szCs w:val="24"/>
    </w:rPr>
  </w:style>
  <w:style w:type="paragraph" w:styleId="1">
    <w:name w:val="heading 1"/>
    <w:basedOn w:val="a"/>
    <w:next w:val="a"/>
    <w:link w:val="10"/>
    <w:uiPriority w:val="99"/>
    <w:qFormat/>
    <w:rsid w:val="00E861E3"/>
    <w:pPr>
      <w:keepNext/>
      <w:jc w:val="center"/>
      <w:outlineLvl w:val="0"/>
    </w:pPr>
    <w:rPr>
      <w:sz w:val="32"/>
      <w:szCs w:val="32"/>
    </w:rPr>
  </w:style>
  <w:style w:type="paragraph" w:styleId="3">
    <w:name w:val="heading 3"/>
    <w:basedOn w:val="a"/>
    <w:next w:val="a"/>
    <w:link w:val="30"/>
    <w:uiPriority w:val="99"/>
    <w:qFormat/>
    <w:rsid w:val="00E861E3"/>
    <w:pPr>
      <w:keepNex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861E3"/>
    <w:rPr>
      <w:rFonts w:cs="Times New Roman"/>
      <w:sz w:val="32"/>
      <w:szCs w:val="32"/>
    </w:rPr>
  </w:style>
  <w:style w:type="character" w:customStyle="1" w:styleId="30">
    <w:name w:val="Заголовок 3 Знак"/>
    <w:basedOn w:val="a0"/>
    <w:link w:val="3"/>
    <w:uiPriority w:val="99"/>
    <w:locked/>
    <w:rsid w:val="00E861E3"/>
    <w:rPr>
      <w:rFonts w:cs="Times New Roman"/>
      <w:sz w:val="24"/>
      <w:szCs w:val="24"/>
    </w:rPr>
  </w:style>
  <w:style w:type="paragraph" w:customStyle="1" w:styleId="ConsPlusNonformat">
    <w:name w:val="ConsPlusNonformat"/>
    <w:uiPriority w:val="99"/>
    <w:rsid w:val="00825FD5"/>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825FD5"/>
    <w:pPr>
      <w:widowControl w:val="0"/>
      <w:autoSpaceDE w:val="0"/>
      <w:autoSpaceDN w:val="0"/>
      <w:adjustRightInd w:val="0"/>
    </w:pPr>
    <w:rPr>
      <w:b/>
      <w:bCs/>
      <w:sz w:val="24"/>
      <w:szCs w:val="24"/>
    </w:rPr>
  </w:style>
  <w:style w:type="paragraph" w:customStyle="1" w:styleId="ConsPlusCell">
    <w:name w:val="ConsPlusCell"/>
    <w:uiPriority w:val="99"/>
    <w:rsid w:val="00825FD5"/>
    <w:pPr>
      <w:widowControl w:val="0"/>
      <w:autoSpaceDE w:val="0"/>
      <w:autoSpaceDN w:val="0"/>
      <w:adjustRightInd w:val="0"/>
    </w:pPr>
    <w:rPr>
      <w:rFonts w:ascii="Arial" w:hAnsi="Arial" w:cs="Arial"/>
      <w:sz w:val="20"/>
      <w:szCs w:val="20"/>
    </w:rPr>
  </w:style>
  <w:style w:type="paragraph" w:styleId="2">
    <w:name w:val="Body Text Indent 2"/>
    <w:basedOn w:val="a"/>
    <w:link w:val="20"/>
    <w:uiPriority w:val="99"/>
    <w:rsid w:val="00E67DC1"/>
    <w:pPr>
      <w:ind w:firstLine="567"/>
    </w:pPr>
  </w:style>
  <w:style w:type="character" w:customStyle="1" w:styleId="20">
    <w:name w:val="Основной текст с отступом 2 Знак"/>
    <w:basedOn w:val="a0"/>
    <w:link w:val="2"/>
    <w:uiPriority w:val="99"/>
    <w:locked/>
    <w:rsid w:val="00E67DC1"/>
    <w:rPr>
      <w:rFonts w:cs="Times New Roman"/>
      <w:sz w:val="24"/>
      <w:szCs w:val="24"/>
    </w:rPr>
  </w:style>
  <w:style w:type="paragraph" w:customStyle="1" w:styleId="ConsNonformat">
    <w:name w:val="ConsNonformat"/>
    <w:uiPriority w:val="99"/>
    <w:rsid w:val="00E67DC1"/>
    <w:pPr>
      <w:widowControl w:val="0"/>
    </w:pPr>
    <w:rPr>
      <w:rFonts w:ascii="Courier New" w:hAnsi="Courier New" w:cs="Courier New"/>
      <w:sz w:val="20"/>
      <w:szCs w:val="20"/>
    </w:rPr>
  </w:style>
  <w:style w:type="paragraph" w:styleId="a3">
    <w:name w:val="Balloon Text"/>
    <w:basedOn w:val="a"/>
    <w:link w:val="a4"/>
    <w:uiPriority w:val="99"/>
    <w:rsid w:val="0068634E"/>
    <w:rPr>
      <w:rFonts w:ascii="Tahoma" w:hAnsi="Tahoma" w:cs="Tahoma"/>
      <w:sz w:val="16"/>
      <w:szCs w:val="16"/>
    </w:rPr>
  </w:style>
  <w:style w:type="character" w:customStyle="1" w:styleId="a4">
    <w:name w:val="Текст выноски Знак"/>
    <w:basedOn w:val="a0"/>
    <w:link w:val="a3"/>
    <w:uiPriority w:val="99"/>
    <w:locked/>
    <w:rsid w:val="0068634E"/>
    <w:rPr>
      <w:rFonts w:ascii="Tahoma" w:hAnsi="Tahoma" w:cs="Tahoma"/>
      <w:sz w:val="16"/>
      <w:szCs w:val="16"/>
    </w:rPr>
  </w:style>
  <w:style w:type="paragraph" w:styleId="a5">
    <w:name w:val="Body Text"/>
    <w:basedOn w:val="a"/>
    <w:link w:val="a6"/>
    <w:uiPriority w:val="99"/>
    <w:rsid w:val="00A8696D"/>
    <w:pPr>
      <w:spacing w:after="120"/>
    </w:pPr>
  </w:style>
  <w:style w:type="character" w:customStyle="1" w:styleId="a6">
    <w:name w:val="Основной текст Знак"/>
    <w:basedOn w:val="a0"/>
    <w:link w:val="a5"/>
    <w:uiPriority w:val="99"/>
    <w:locked/>
    <w:rsid w:val="00A8696D"/>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14F"/>
    <w:rPr>
      <w:sz w:val="24"/>
      <w:szCs w:val="24"/>
    </w:rPr>
  </w:style>
  <w:style w:type="paragraph" w:styleId="1">
    <w:name w:val="heading 1"/>
    <w:basedOn w:val="a"/>
    <w:next w:val="a"/>
    <w:link w:val="10"/>
    <w:uiPriority w:val="99"/>
    <w:qFormat/>
    <w:rsid w:val="00E861E3"/>
    <w:pPr>
      <w:keepNext/>
      <w:jc w:val="center"/>
      <w:outlineLvl w:val="0"/>
    </w:pPr>
    <w:rPr>
      <w:sz w:val="32"/>
      <w:szCs w:val="32"/>
    </w:rPr>
  </w:style>
  <w:style w:type="paragraph" w:styleId="3">
    <w:name w:val="heading 3"/>
    <w:basedOn w:val="a"/>
    <w:next w:val="a"/>
    <w:link w:val="30"/>
    <w:uiPriority w:val="99"/>
    <w:qFormat/>
    <w:rsid w:val="00E861E3"/>
    <w:pPr>
      <w:keepNex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861E3"/>
    <w:rPr>
      <w:rFonts w:cs="Times New Roman"/>
      <w:sz w:val="32"/>
      <w:szCs w:val="32"/>
    </w:rPr>
  </w:style>
  <w:style w:type="character" w:customStyle="1" w:styleId="30">
    <w:name w:val="Заголовок 3 Знак"/>
    <w:basedOn w:val="a0"/>
    <w:link w:val="3"/>
    <w:uiPriority w:val="99"/>
    <w:locked/>
    <w:rsid w:val="00E861E3"/>
    <w:rPr>
      <w:rFonts w:cs="Times New Roman"/>
      <w:sz w:val="24"/>
      <w:szCs w:val="24"/>
    </w:rPr>
  </w:style>
  <w:style w:type="paragraph" w:customStyle="1" w:styleId="ConsPlusNonformat">
    <w:name w:val="ConsPlusNonformat"/>
    <w:uiPriority w:val="99"/>
    <w:rsid w:val="00825FD5"/>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825FD5"/>
    <w:pPr>
      <w:widowControl w:val="0"/>
      <w:autoSpaceDE w:val="0"/>
      <w:autoSpaceDN w:val="0"/>
      <w:adjustRightInd w:val="0"/>
    </w:pPr>
    <w:rPr>
      <w:b/>
      <w:bCs/>
      <w:sz w:val="24"/>
      <w:szCs w:val="24"/>
    </w:rPr>
  </w:style>
  <w:style w:type="paragraph" w:customStyle="1" w:styleId="ConsPlusCell">
    <w:name w:val="ConsPlusCell"/>
    <w:uiPriority w:val="99"/>
    <w:rsid w:val="00825FD5"/>
    <w:pPr>
      <w:widowControl w:val="0"/>
      <w:autoSpaceDE w:val="0"/>
      <w:autoSpaceDN w:val="0"/>
      <w:adjustRightInd w:val="0"/>
    </w:pPr>
    <w:rPr>
      <w:rFonts w:ascii="Arial" w:hAnsi="Arial" w:cs="Arial"/>
      <w:sz w:val="20"/>
      <w:szCs w:val="20"/>
    </w:rPr>
  </w:style>
  <w:style w:type="paragraph" w:styleId="2">
    <w:name w:val="Body Text Indent 2"/>
    <w:basedOn w:val="a"/>
    <w:link w:val="20"/>
    <w:uiPriority w:val="99"/>
    <w:rsid w:val="00E67DC1"/>
    <w:pPr>
      <w:ind w:firstLine="567"/>
    </w:pPr>
  </w:style>
  <w:style w:type="character" w:customStyle="1" w:styleId="20">
    <w:name w:val="Основной текст с отступом 2 Знак"/>
    <w:basedOn w:val="a0"/>
    <w:link w:val="2"/>
    <w:uiPriority w:val="99"/>
    <w:locked/>
    <w:rsid w:val="00E67DC1"/>
    <w:rPr>
      <w:rFonts w:cs="Times New Roman"/>
      <w:sz w:val="24"/>
      <w:szCs w:val="24"/>
    </w:rPr>
  </w:style>
  <w:style w:type="paragraph" w:customStyle="1" w:styleId="ConsNonformat">
    <w:name w:val="ConsNonformat"/>
    <w:uiPriority w:val="99"/>
    <w:rsid w:val="00E67DC1"/>
    <w:pPr>
      <w:widowControl w:val="0"/>
    </w:pPr>
    <w:rPr>
      <w:rFonts w:ascii="Courier New" w:hAnsi="Courier New" w:cs="Courier New"/>
      <w:sz w:val="20"/>
      <w:szCs w:val="20"/>
    </w:rPr>
  </w:style>
  <w:style w:type="paragraph" w:styleId="a3">
    <w:name w:val="Balloon Text"/>
    <w:basedOn w:val="a"/>
    <w:link w:val="a4"/>
    <w:uiPriority w:val="99"/>
    <w:rsid w:val="0068634E"/>
    <w:rPr>
      <w:rFonts w:ascii="Tahoma" w:hAnsi="Tahoma" w:cs="Tahoma"/>
      <w:sz w:val="16"/>
      <w:szCs w:val="16"/>
    </w:rPr>
  </w:style>
  <w:style w:type="character" w:customStyle="1" w:styleId="a4">
    <w:name w:val="Текст выноски Знак"/>
    <w:basedOn w:val="a0"/>
    <w:link w:val="a3"/>
    <w:uiPriority w:val="99"/>
    <w:locked/>
    <w:rsid w:val="0068634E"/>
    <w:rPr>
      <w:rFonts w:ascii="Tahoma" w:hAnsi="Tahoma" w:cs="Tahoma"/>
      <w:sz w:val="16"/>
      <w:szCs w:val="16"/>
    </w:rPr>
  </w:style>
  <w:style w:type="paragraph" w:styleId="a5">
    <w:name w:val="Body Text"/>
    <w:basedOn w:val="a"/>
    <w:link w:val="a6"/>
    <w:uiPriority w:val="99"/>
    <w:rsid w:val="00A8696D"/>
    <w:pPr>
      <w:spacing w:after="120"/>
    </w:pPr>
  </w:style>
  <w:style w:type="character" w:customStyle="1" w:styleId="a6">
    <w:name w:val="Основной текст Знак"/>
    <w:basedOn w:val="a0"/>
    <w:link w:val="a5"/>
    <w:uiPriority w:val="99"/>
    <w:locked/>
    <w:rsid w:val="00A8696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097239">
      <w:marLeft w:val="0"/>
      <w:marRight w:val="0"/>
      <w:marTop w:val="0"/>
      <w:marBottom w:val="0"/>
      <w:divBdr>
        <w:top w:val="none" w:sz="0" w:space="0" w:color="auto"/>
        <w:left w:val="none" w:sz="0" w:space="0" w:color="auto"/>
        <w:bottom w:val="none" w:sz="0" w:space="0" w:color="auto"/>
        <w:right w:val="none" w:sz="0" w:space="0" w:color="auto"/>
      </w:divBdr>
    </w:div>
    <w:div w:id="914097240">
      <w:marLeft w:val="0"/>
      <w:marRight w:val="0"/>
      <w:marTop w:val="0"/>
      <w:marBottom w:val="0"/>
      <w:divBdr>
        <w:top w:val="none" w:sz="0" w:space="0" w:color="auto"/>
        <w:left w:val="none" w:sz="0" w:space="0" w:color="auto"/>
        <w:bottom w:val="none" w:sz="0" w:space="0" w:color="auto"/>
        <w:right w:val="none" w:sz="0" w:space="0" w:color="auto"/>
      </w:divBdr>
    </w:div>
    <w:div w:id="914097241">
      <w:marLeft w:val="0"/>
      <w:marRight w:val="0"/>
      <w:marTop w:val="0"/>
      <w:marBottom w:val="0"/>
      <w:divBdr>
        <w:top w:val="none" w:sz="0" w:space="0" w:color="auto"/>
        <w:left w:val="none" w:sz="0" w:space="0" w:color="auto"/>
        <w:bottom w:val="none" w:sz="0" w:space="0" w:color="auto"/>
        <w:right w:val="none" w:sz="0" w:space="0" w:color="auto"/>
      </w:divBdr>
    </w:div>
    <w:div w:id="914097242">
      <w:marLeft w:val="0"/>
      <w:marRight w:val="0"/>
      <w:marTop w:val="0"/>
      <w:marBottom w:val="0"/>
      <w:divBdr>
        <w:top w:val="none" w:sz="0" w:space="0" w:color="auto"/>
        <w:left w:val="none" w:sz="0" w:space="0" w:color="auto"/>
        <w:bottom w:val="none" w:sz="0" w:space="0" w:color="auto"/>
        <w:right w:val="none" w:sz="0" w:space="0" w:color="auto"/>
      </w:divBdr>
    </w:div>
    <w:div w:id="914097243">
      <w:marLeft w:val="0"/>
      <w:marRight w:val="0"/>
      <w:marTop w:val="0"/>
      <w:marBottom w:val="0"/>
      <w:divBdr>
        <w:top w:val="none" w:sz="0" w:space="0" w:color="auto"/>
        <w:left w:val="none" w:sz="0" w:space="0" w:color="auto"/>
        <w:bottom w:val="none" w:sz="0" w:space="0" w:color="auto"/>
        <w:right w:val="none" w:sz="0" w:space="0" w:color="auto"/>
      </w:divBdr>
    </w:div>
    <w:div w:id="914097244">
      <w:marLeft w:val="0"/>
      <w:marRight w:val="0"/>
      <w:marTop w:val="0"/>
      <w:marBottom w:val="0"/>
      <w:divBdr>
        <w:top w:val="none" w:sz="0" w:space="0" w:color="auto"/>
        <w:left w:val="none" w:sz="0" w:space="0" w:color="auto"/>
        <w:bottom w:val="none" w:sz="0" w:space="0" w:color="auto"/>
        <w:right w:val="none" w:sz="0" w:space="0" w:color="auto"/>
      </w:divBdr>
    </w:div>
    <w:div w:id="9140972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8558CDF57505B8A9BC191EAA114394BB5483A62D9DD6E2E05E4C865B9B62F5c5bBL" TargetMode="External"/><Relationship Id="rId3" Type="http://schemas.microsoft.com/office/2007/relationships/stylesWithEffects" Target="stylesWithEffects.xml"/><Relationship Id="rId7" Type="http://schemas.openxmlformats.org/officeDocument/2006/relationships/hyperlink" Target="consultantplus://offline/ref=9F8558CDF57505B8A9BC191EAA114394BB5483A62D9DD6E2E05E4C865B9B62F5c5bB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F8558CDF57505B8A9BC191EAA114394BB5483A62D9DD6E2E05E4C865B9B62F5c5bB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F8558CDF57505B8A9BC191EAA114394BB5483A62D9DD6E2E05E4C865B9B62F5c5bB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2348</Words>
  <Characters>18697</Characters>
  <Application>Microsoft Office Word</Application>
  <DocSecurity>0</DocSecurity>
  <Lines>155</Lines>
  <Paragraphs>42</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ТВЕРИ</vt:lpstr>
    </vt:vector>
  </TitlesOfParts>
  <Company>Unknown</Company>
  <LinksUpToDate>false</LinksUpToDate>
  <CharactersWithSpaces>21003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ТВЕРИ</dc:title>
  <dc:creator>kum_kondratyeva</dc:creator>
  <cp:lastModifiedBy>Сергей Ю. Новиков</cp:lastModifiedBy>
  <cp:revision>3</cp:revision>
  <cp:lastPrinted>2015-07-03T12:20:00Z</cp:lastPrinted>
  <dcterms:created xsi:type="dcterms:W3CDTF">2015-07-23T12:40:00Z</dcterms:created>
  <dcterms:modified xsi:type="dcterms:W3CDTF">2015-08-03T12:03:00Z</dcterms:modified>
</cp:coreProperties>
</file>